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3B3EF6"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lum bright="36000"/>
                      <a:extLst>
                        <a:ext uri="{28A0092B-C50C-407E-A947-70E740481C1C}">
                          <a14:useLocalDpi xmlns:a14="http://schemas.microsoft.com/office/drawing/2010/main" val="0"/>
                        </a:ext>
                      </a:extLst>
                    </a:blip>
                    <a:srcRect/>
                    <a:stretch>
                      <a:fillRect/>
                    </a:stretch>
                  </pic:blipFill>
                  <pic:spPr bwMode="auto">
                    <a:xfrm>
                      <a:off x="0" y="0"/>
                      <a:ext cx="8084708" cy="3223375"/>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6512EB"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6512EB"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9A54C7">
        <w:rPr>
          <w:rFonts w:ascii="Times New Roman" w:eastAsia="Times New Roman" w:hAnsi="Times New Roman" w:cs="Times New Roman"/>
          <w:b/>
          <w:i/>
          <w:sz w:val="40"/>
          <w:szCs w:val="40"/>
          <w:lang w:eastAsia="ru-RU"/>
        </w:rPr>
        <w:t>СРЕДА</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proofErr w:type="gramStart"/>
      <w:r w:rsidR="009A54C7">
        <w:rPr>
          <w:rFonts w:ascii="Times New Roman" w:eastAsia="Times New Roman" w:hAnsi="Times New Roman" w:cs="Times New Roman"/>
          <w:b/>
          <w:i/>
          <w:sz w:val="40"/>
          <w:szCs w:val="40"/>
          <w:lang w:eastAsia="ru-RU"/>
        </w:rPr>
        <w:t>30</w:t>
      </w:r>
      <w:r w:rsidR="008460D1">
        <w:rPr>
          <w:rFonts w:ascii="Times New Roman" w:eastAsia="Times New Roman" w:hAnsi="Times New Roman" w:cs="Times New Roman"/>
          <w:b/>
          <w:i/>
          <w:sz w:val="40"/>
          <w:szCs w:val="40"/>
          <w:lang w:eastAsia="ru-RU"/>
        </w:rPr>
        <w:t xml:space="preserve"> </w:t>
      </w:r>
      <w:r w:rsidR="00E30946" w:rsidRPr="004F465C">
        <w:rPr>
          <w:rFonts w:ascii="Times New Roman" w:eastAsia="Times New Roman" w:hAnsi="Times New Roman" w:cs="Times New Roman"/>
          <w:b/>
          <w:i/>
          <w:color w:val="FF0000"/>
          <w:sz w:val="40"/>
          <w:szCs w:val="40"/>
          <w:lang w:eastAsia="ru-RU"/>
        </w:rPr>
        <w:t xml:space="preserve"> </w:t>
      </w:r>
      <w:r w:rsidR="00E30946">
        <w:rPr>
          <w:rFonts w:ascii="Times New Roman" w:eastAsia="Times New Roman" w:hAnsi="Times New Roman" w:cs="Times New Roman"/>
          <w:b/>
          <w:i/>
          <w:sz w:val="40"/>
          <w:szCs w:val="40"/>
          <w:lang w:eastAsia="ru-RU"/>
        </w:rPr>
        <w:t>от</w:t>
      </w:r>
      <w:proofErr w:type="gramEnd"/>
      <w:r w:rsidR="0026027F" w:rsidRPr="009E26E5">
        <w:rPr>
          <w:rFonts w:ascii="Times New Roman" w:eastAsia="Times New Roman" w:hAnsi="Times New Roman" w:cs="Times New Roman"/>
          <w:b/>
          <w:i/>
          <w:sz w:val="40"/>
          <w:szCs w:val="40"/>
          <w:lang w:eastAsia="ru-RU"/>
        </w:rPr>
        <w:t xml:space="preserve"> </w:t>
      </w:r>
      <w:r w:rsidR="009A54C7">
        <w:rPr>
          <w:rFonts w:ascii="Times New Roman" w:eastAsia="Times New Roman" w:hAnsi="Times New Roman" w:cs="Times New Roman"/>
          <w:b/>
          <w:i/>
          <w:sz w:val="40"/>
          <w:szCs w:val="40"/>
          <w:lang w:eastAsia="ru-RU"/>
        </w:rPr>
        <w:t>10</w:t>
      </w:r>
      <w:r w:rsidR="00CC08C2">
        <w:rPr>
          <w:rFonts w:ascii="Times New Roman" w:eastAsia="Times New Roman" w:hAnsi="Times New Roman" w:cs="Times New Roman"/>
          <w:b/>
          <w:i/>
          <w:sz w:val="40"/>
          <w:szCs w:val="40"/>
          <w:lang w:eastAsia="ru-RU"/>
        </w:rPr>
        <w:t xml:space="preserve"> декабря</w:t>
      </w:r>
      <w:r w:rsidR="00644CE7">
        <w:rPr>
          <w:rFonts w:ascii="Times New Roman" w:eastAsia="Times New Roman" w:hAnsi="Times New Roman" w:cs="Times New Roman"/>
          <w:b/>
          <w:i/>
          <w:sz w:val="40"/>
          <w:szCs w:val="40"/>
          <w:lang w:eastAsia="ru-RU"/>
        </w:rPr>
        <w:t xml:space="preserve"> 202</w:t>
      </w:r>
      <w:r w:rsidR="00AB1BA1">
        <w:rPr>
          <w:rFonts w:ascii="Times New Roman" w:eastAsia="Times New Roman" w:hAnsi="Times New Roman" w:cs="Times New Roman"/>
          <w:b/>
          <w:i/>
          <w:sz w:val="40"/>
          <w:szCs w:val="40"/>
          <w:lang w:eastAsia="ru-RU"/>
        </w:rPr>
        <w:t>5</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681"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681"/>
      </w:tblGrid>
      <w:tr w:rsidR="0026027F" w:rsidRPr="009E26E5" w:rsidTr="00344272">
        <w:trPr>
          <w:trHeight w:val="74"/>
        </w:trPr>
        <w:tc>
          <w:tcPr>
            <w:tcW w:w="10681"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8460D1" w:rsidRDefault="0026027F" w:rsidP="008460D1">
            <w:pPr>
              <w:widowControl w:val="0"/>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724E">
              <w:rPr>
                <w:rFonts w:ascii="Times New Roman" w:eastAsia="Times New Roman" w:hAnsi="Times New Roman" w:cs="Times New Roman"/>
                <w:sz w:val="28"/>
                <w:szCs w:val="28"/>
                <w:lang w:eastAsia="ru-RU"/>
              </w:rPr>
              <w:t>В НОМЕРЕ</w:t>
            </w:r>
            <w:r w:rsidR="008460D1">
              <w:rPr>
                <w:rFonts w:ascii="Times New Roman" w:eastAsia="Times New Roman" w:hAnsi="Times New Roman" w:cs="Times New Roman"/>
                <w:kern w:val="36"/>
                <w:sz w:val="28"/>
                <w:szCs w:val="28"/>
                <w:lang w:eastAsia="ru-RU"/>
              </w:rPr>
              <w:t>:</w:t>
            </w:r>
          </w:p>
          <w:p w:rsidR="00EA4601" w:rsidRPr="00E818CF" w:rsidRDefault="00FE4991" w:rsidP="00E818CF">
            <w:pPr>
              <w:jc w:val="both"/>
              <w:rPr>
                <w:rFonts w:ascii="Times New Roman" w:hAnsi="Times New Roman" w:cs="Times New Roman"/>
                <w:i/>
                <w:sz w:val="24"/>
                <w:szCs w:val="24"/>
              </w:rPr>
            </w:pPr>
            <w:proofErr w:type="gramStart"/>
            <w:r w:rsidRPr="003B3EF6">
              <w:rPr>
                <w:i/>
                <w:color w:val="000000"/>
                <w:sz w:val="24"/>
                <w:szCs w:val="24"/>
                <w:lang w:eastAsia="ru-RU"/>
              </w:rPr>
              <w:t>1</w:t>
            </w:r>
            <w:r w:rsidR="009A54C7" w:rsidRPr="00B9564A">
              <w:rPr>
                <w:i/>
                <w:color w:val="000000"/>
                <w:sz w:val="24"/>
                <w:szCs w:val="24"/>
                <w:lang w:eastAsia="ru-RU"/>
              </w:rPr>
              <w:t>»…</w:t>
            </w:r>
            <w:proofErr w:type="gramEnd"/>
            <w:r w:rsidR="009A54C7" w:rsidRPr="00B9564A">
              <w:rPr>
                <w:i/>
                <w:color w:val="000000"/>
                <w:sz w:val="24"/>
                <w:szCs w:val="24"/>
                <w:lang w:eastAsia="ru-RU"/>
              </w:rPr>
              <w:t>…</w:t>
            </w:r>
            <w:r w:rsidR="009A54C7">
              <w:rPr>
                <w:i/>
                <w:color w:val="000000"/>
                <w:sz w:val="24"/>
                <w:szCs w:val="24"/>
                <w:lang w:eastAsia="ru-RU"/>
              </w:rPr>
              <w:t>Постановление Администрации Недвиговского сельского поселения от 09.12.2025г. №120 «О передаче муниципального имущества в оперативное управление МКУК «Дом Культуры Недвиговского сельского поселения»</w:t>
            </w:r>
            <w:r w:rsidR="00B80A22" w:rsidRPr="00B9564A">
              <w:rPr>
                <w:i/>
                <w:color w:val="000000"/>
                <w:lang w:eastAsia="ru-RU"/>
              </w:rPr>
              <w:t xml:space="preserve">………. </w:t>
            </w:r>
            <w:proofErr w:type="gramStart"/>
            <w:r w:rsidR="00B80A22" w:rsidRPr="00B9564A">
              <w:rPr>
                <w:i/>
                <w:color w:val="000000"/>
                <w:lang w:eastAsia="ru-RU"/>
              </w:rPr>
              <w:t xml:space="preserve">2 </w:t>
            </w:r>
            <w:r w:rsidR="00050BBA" w:rsidRPr="00B9564A">
              <w:rPr>
                <w:i/>
                <w:color w:val="000000"/>
                <w:lang w:eastAsia="ru-RU"/>
              </w:rPr>
              <w:t xml:space="preserve"> стр.</w:t>
            </w:r>
            <w:r w:rsidRPr="00B9564A">
              <w:rPr>
                <w:i/>
                <w:color w:val="000000"/>
                <w:lang w:eastAsia="ru-RU"/>
              </w:rPr>
              <w:t>.</w:t>
            </w:r>
            <w:proofErr w:type="gramEnd"/>
          </w:p>
          <w:p w:rsidR="00B9564A" w:rsidRDefault="00B9564A" w:rsidP="00E818CF">
            <w:pPr>
              <w:jc w:val="both"/>
              <w:rPr>
                <w:i/>
                <w:color w:val="000000"/>
                <w:lang w:eastAsia="ru-RU"/>
              </w:rPr>
            </w:pPr>
            <w:proofErr w:type="gramStart"/>
            <w:r>
              <w:rPr>
                <w:i/>
                <w:color w:val="000000"/>
                <w:lang w:eastAsia="ru-RU"/>
              </w:rPr>
              <w:t xml:space="preserve">2. </w:t>
            </w:r>
            <w:r w:rsidR="00E818CF" w:rsidRPr="00B9564A">
              <w:rPr>
                <w:i/>
                <w:color w:val="000000"/>
                <w:sz w:val="24"/>
                <w:szCs w:val="24"/>
                <w:lang w:eastAsia="ru-RU"/>
              </w:rPr>
              <w:t>»</w:t>
            </w:r>
            <w:proofErr w:type="gramEnd"/>
            <w:r w:rsidR="00E818CF" w:rsidRPr="00B9564A">
              <w:rPr>
                <w:i/>
                <w:color w:val="000000"/>
                <w:sz w:val="24"/>
                <w:szCs w:val="24"/>
                <w:lang w:eastAsia="ru-RU"/>
              </w:rPr>
              <w:t xml:space="preserve">…… </w:t>
            </w:r>
            <w:r w:rsidR="009A54C7">
              <w:rPr>
                <w:i/>
                <w:color w:val="000000"/>
                <w:sz w:val="24"/>
                <w:szCs w:val="24"/>
                <w:lang w:eastAsia="ru-RU"/>
              </w:rPr>
              <w:t xml:space="preserve">Постановление Администрации Недвиговского сельского поселения от 09.12.2025г. №121 «О порядке разработки, реализации и </w:t>
            </w:r>
            <w:proofErr w:type="spellStart"/>
            <w:r w:rsidR="009A54C7">
              <w:rPr>
                <w:i/>
                <w:color w:val="000000"/>
                <w:sz w:val="24"/>
                <w:szCs w:val="24"/>
                <w:lang w:eastAsia="ru-RU"/>
              </w:rPr>
              <w:t>оценкиэффективности</w:t>
            </w:r>
            <w:proofErr w:type="spellEnd"/>
            <w:r w:rsidR="009A54C7">
              <w:rPr>
                <w:i/>
                <w:color w:val="000000"/>
                <w:sz w:val="24"/>
                <w:szCs w:val="24"/>
                <w:lang w:eastAsia="ru-RU"/>
              </w:rPr>
              <w:t xml:space="preserve"> муниципальных программ Недвиговского сельского поселения»</w:t>
            </w:r>
            <w:r w:rsidR="00E818CF" w:rsidRPr="00E818CF">
              <w:rPr>
                <w:rFonts w:ascii="Times New Roman" w:hAnsi="Times New Roman" w:cs="Times New Roman"/>
                <w:i/>
                <w:sz w:val="24"/>
                <w:szCs w:val="24"/>
              </w:rPr>
              <w:t>.</w:t>
            </w:r>
            <w:r w:rsidR="00E818CF" w:rsidRPr="00B9564A">
              <w:rPr>
                <w:i/>
                <w:color w:val="000000"/>
                <w:lang w:eastAsia="ru-RU"/>
              </w:rPr>
              <w:t xml:space="preserve">………. </w:t>
            </w:r>
            <w:r w:rsidR="009A54C7">
              <w:rPr>
                <w:i/>
                <w:color w:val="000000"/>
                <w:lang w:eastAsia="ru-RU"/>
              </w:rPr>
              <w:t>3</w:t>
            </w:r>
            <w:r w:rsidR="00E818CF" w:rsidRPr="00B9564A">
              <w:rPr>
                <w:i/>
                <w:color w:val="000000"/>
                <w:lang w:eastAsia="ru-RU"/>
              </w:rPr>
              <w:t xml:space="preserve"> </w:t>
            </w:r>
            <w:proofErr w:type="gramStart"/>
            <w:r w:rsidR="00E818CF" w:rsidRPr="00B9564A">
              <w:rPr>
                <w:i/>
                <w:color w:val="000000"/>
                <w:lang w:eastAsia="ru-RU"/>
              </w:rPr>
              <w:t>стр..</w:t>
            </w:r>
            <w:proofErr w:type="gramEnd"/>
          </w:p>
          <w:p w:rsidR="007426B2" w:rsidRPr="006512EB" w:rsidRDefault="00E818CF" w:rsidP="007426B2">
            <w:pPr>
              <w:jc w:val="both"/>
              <w:rPr>
                <w:rFonts w:ascii="Times New Roman" w:hAnsi="Times New Roman" w:cs="Times New Roman"/>
                <w:i/>
                <w:color w:val="000000"/>
                <w:lang w:eastAsia="ru-RU"/>
              </w:rPr>
            </w:pPr>
            <w:proofErr w:type="gramStart"/>
            <w:r>
              <w:rPr>
                <w:i/>
                <w:color w:val="000000"/>
                <w:lang w:eastAsia="ru-RU"/>
              </w:rPr>
              <w:t xml:space="preserve">3. </w:t>
            </w:r>
            <w:r w:rsidRPr="006512EB">
              <w:rPr>
                <w:rFonts w:ascii="Times New Roman" w:hAnsi="Times New Roman" w:cs="Times New Roman"/>
                <w:i/>
                <w:color w:val="000000"/>
                <w:lang w:eastAsia="ru-RU"/>
              </w:rPr>
              <w:t>»</w:t>
            </w:r>
            <w:proofErr w:type="gramEnd"/>
            <w:r w:rsidRPr="006512EB">
              <w:rPr>
                <w:rFonts w:ascii="Times New Roman" w:hAnsi="Times New Roman" w:cs="Times New Roman"/>
                <w:i/>
                <w:color w:val="000000"/>
                <w:lang w:eastAsia="ru-RU"/>
              </w:rPr>
              <w:t>……</w:t>
            </w:r>
            <w:r w:rsidR="006512EB">
              <w:rPr>
                <w:i/>
                <w:color w:val="000000"/>
                <w:sz w:val="24"/>
                <w:szCs w:val="24"/>
                <w:lang w:eastAsia="ru-RU"/>
              </w:rPr>
              <w:t xml:space="preserve"> </w:t>
            </w:r>
            <w:r w:rsidR="006512EB">
              <w:rPr>
                <w:i/>
                <w:color w:val="000000"/>
                <w:sz w:val="24"/>
                <w:szCs w:val="24"/>
                <w:lang w:eastAsia="ru-RU"/>
              </w:rPr>
              <w:t>Постановление Администрации Недвиговского сельского поселения от 09.12.2025г. №12</w:t>
            </w:r>
            <w:r w:rsidR="006512EB">
              <w:rPr>
                <w:i/>
                <w:color w:val="000000"/>
                <w:sz w:val="24"/>
                <w:szCs w:val="24"/>
                <w:lang w:eastAsia="ru-RU"/>
              </w:rPr>
              <w:t>2</w:t>
            </w:r>
            <w:r w:rsidR="006512EB">
              <w:rPr>
                <w:i/>
                <w:color w:val="000000"/>
                <w:sz w:val="24"/>
                <w:szCs w:val="24"/>
                <w:lang w:eastAsia="ru-RU"/>
              </w:rPr>
              <w:t xml:space="preserve"> </w:t>
            </w:r>
            <w:r w:rsidRPr="006512EB">
              <w:rPr>
                <w:rFonts w:ascii="Times New Roman" w:hAnsi="Times New Roman" w:cs="Times New Roman"/>
                <w:i/>
                <w:color w:val="000000"/>
                <w:lang w:eastAsia="ru-RU"/>
              </w:rPr>
              <w:t xml:space="preserve"> </w:t>
            </w:r>
            <w:r w:rsidR="006512EB" w:rsidRPr="006512EB">
              <w:rPr>
                <w:rFonts w:ascii="Times New Roman" w:hAnsi="Times New Roman" w:cs="Times New Roman"/>
                <w:bCs/>
                <w:i/>
              </w:rPr>
              <w:t xml:space="preserve">О внесении изменений в Постановление Администрации Недвиговского сельского поселения от 16.12.2019г. № 152/1 «Об утверждении муниципальной программы Недвиговского сельского поселения </w:t>
            </w:r>
            <w:r w:rsidR="006512EB" w:rsidRPr="006512EB">
              <w:rPr>
                <w:rFonts w:ascii="Times New Roman" w:hAnsi="Times New Roman" w:cs="Times New Roman"/>
                <w:b/>
                <w:i/>
              </w:rPr>
              <w:t>«</w:t>
            </w:r>
            <w:r w:rsidR="006512EB" w:rsidRPr="006512EB">
              <w:rPr>
                <w:rFonts w:ascii="Times New Roman" w:hAnsi="Times New Roman" w:cs="Times New Roman"/>
                <w:i/>
              </w:rPr>
              <w:t>Развитие транспортной системы</w:t>
            </w:r>
            <w:r w:rsidR="006512EB" w:rsidRPr="006512EB">
              <w:rPr>
                <w:rFonts w:ascii="Times New Roman" w:hAnsi="Times New Roman" w:cs="Times New Roman"/>
                <w:b/>
                <w:i/>
              </w:rPr>
              <w:t>»</w:t>
            </w:r>
            <w:r w:rsidR="009A54C7" w:rsidRPr="006512EB">
              <w:rPr>
                <w:rFonts w:ascii="Times New Roman" w:hAnsi="Times New Roman" w:cs="Times New Roman"/>
                <w:i/>
                <w:color w:val="000000"/>
                <w:lang w:eastAsia="ru-RU"/>
              </w:rPr>
              <w:t>»</w:t>
            </w:r>
            <w:r w:rsidR="007426B2" w:rsidRPr="006512EB">
              <w:rPr>
                <w:rFonts w:ascii="Times New Roman" w:hAnsi="Times New Roman" w:cs="Times New Roman"/>
                <w:i/>
                <w:color w:val="000000"/>
                <w:lang w:eastAsia="ru-RU"/>
              </w:rPr>
              <w:t xml:space="preserve">………. </w:t>
            </w:r>
            <w:proofErr w:type="gramStart"/>
            <w:r w:rsidR="006512EB">
              <w:rPr>
                <w:rFonts w:ascii="Times New Roman" w:hAnsi="Times New Roman" w:cs="Times New Roman"/>
                <w:i/>
                <w:color w:val="000000"/>
                <w:lang w:eastAsia="ru-RU"/>
              </w:rPr>
              <w:t>21</w:t>
            </w:r>
            <w:r w:rsidR="007426B2" w:rsidRPr="006512EB">
              <w:rPr>
                <w:rFonts w:ascii="Times New Roman" w:hAnsi="Times New Roman" w:cs="Times New Roman"/>
                <w:i/>
                <w:color w:val="000000"/>
                <w:lang w:eastAsia="ru-RU"/>
              </w:rPr>
              <w:t xml:space="preserve">  стр..</w:t>
            </w:r>
            <w:proofErr w:type="gramEnd"/>
          </w:p>
          <w:p w:rsidR="007426B2" w:rsidRPr="00E818CF" w:rsidRDefault="007426B2" w:rsidP="00E818CF">
            <w:pPr>
              <w:jc w:val="both"/>
              <w:rPr>
                <w:i/>
                <w:color w:val="000000"/>
                <w:lang w:eastAsia="ru-RU"/>
              </w:rPr>
            </w:pPr>
          </w:p>
        </w:tc>
      </w:tr>
      <w:tr w:rsidR="00537062" w:rsidRPr="009E26E5" w:rsidTr="00344272">
        <w:trPr>
          <w:trHeight w:val="47"/>
        </w:trPr>
        <w:tc>
          <w:tcPr>
            <w:tcW w:w="10681"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lastRenderedPageBreak/>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w:t>
            </w:r>
            <w:r w:rsidRPr="00537062">
              <w:rPr>
                <w:rFonts w:ascii="Times New Roman" w:eastAsia="Times New Roman" w:hAnsi="Times New Roman" w:cs="Times New Roman"/>
                <w:b/>
                <w:lang w:eastAsia="ru-RU"/>
              </w:rPr>
              <w:lastRenderedPageBreak/>
              <w:t xml:space="preserve">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ED725E" w:rsidRDefault="00ED725E" w:rsidP="0006468F">
      <w:pPr>
        <w:spacing w:after="0" w:line="240" w:lineRule="auto"/>
        <w:jc w:val="center"/>
        <w:rPr>
          <w:rFonts w:ascii="Times New Roman" w:eastAsia="Times New Roman" w:hAnsi="Times New Roman" w:cs="Times New Roman"/>
          <w:sz w:val="28"/>
          <w:szCs w:val="28"/>
          <w:lang w:eastAsia="ru-RU"/>
        </w:rPr>
      </w:pPr>
    </w:p>
    <w:p w:rsidR="0006468F" w:rsidRDefault="00F62395" w:rsidP="0006468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Администрация Недвиговского сельского поселения</w:t>
      </w:r>
    </w:p>
    <w:p w:rsidR="00F62395" w:rsidRDefault="00F62395" w:rsidP="0006468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ПОСТАНОВЛЕНИЕ</w:t>
      </w:r>
    </w:p>
    <w:p w:rsidR="00B9564A" w:rsidRDefault="00B9564A" w:rsidP="0006468F">
      <w:pPr>
        <w:spacing w:after="0" w:line="240" w:lineRule="auto"/>
        <w:jc w:val="center"/>
        <w:rPr>
          <w:rFonts w:ascii="Times New Roman" w:eastAsia="Times New Roman" w:hAnsi="Times New Roman" w:cs="Times New Roman"/>
          <w:sz w:val="28"/>
          <w:szCs w:val="28"/>
          <w:lang w:eastAsia="ru-RU"/>
        </w:rPr>
      </w:pPr>
    </w:p>
    <w:p w:rsidR="009A54C7" w:rsidRPr="00457DAC" w:rsidRDefault="009A54C7" w:rsidP="009A54C7">
      <w:pPr>
        <w:pStyle w:val="ConsNonformat"/>
        <w:jc w:val="center"/>
        <w:rPr>
          <w:rFonts w:ascii="Times New Roman" w:hAnsi="Times New Roman"/>
          <w:b/>
          <w:sz w:val="28"/>
          <w:szCs w:val="28"/>
        </w:rPr>
      </w:pPr>
    </w:p>
    <w:p w:rsidR="009A54C7" w:rsidRPr="00457DAC" w:rsidRDefault="009A54C7" w:rsidP="009A54C7">
      <w:pPr>
        <w:rPr>
          <w:sz w:val="28"/>
          <w:szCs w:val="28"/>
        </w:rPr>
      </w:pPr>
      <w:r>
        <w:rPr>
          <w:color w:val="000000" w:themeColor="text1"/>
          <w:sz w:val="28"/>
          <w:szCs w:val="28"/>
        </w:rPr>
        <w:t>09.12</w:t>
      </w:r>
      <w:r w:rsidRPr="00457DAC">
        <w:rPr>
          <w:color w:val="000000" w:themeColor="text1"/>
          <w:sz w:val="28"/>
          <w:szCs w:val="28"/>
        </w:rPr>
        <w:t>.202</w:t>
      </w:r>
      <w:r>
        <w:rPr>
          <w:color w:val="000000" w:themeColor="text1"/>
          <w:sz w:val="28"/>
          <w:szCs w:val="28"/>
        </w:rPr>
        <w:t>5</w:t>
      </w:r>
      <w:r w:rsidRPr="00457DAC">
        <w:rPr>
          <w:color w:val="000000" w:themeColor="text1"/>
          <w:sz w:val="28"/>
          <w:szCs w:val="28"/>
        </w:rPr>
        <w:t xml:space="preserve">г.                                              </w:t>
      </w:r>
      <w:r w:rsidRPr="00457DAC">
        <w:rPr>
          <w:sz w:val="28"/>
          <w:szCs w:val="28"/>
        </w:rPr>
        <w:t>№ 1</w:t>
      </w:r>
      <w:r>
        <w:rPr>
          <w:sz w:val="28"/>
          <w:szCs w:val="28"/>
        </w:rPr>
        <w:t>20</w:t>
      </w:r>
      <w:r w:rsidRPr="00457DAC">
        <w:rPr>
          <w:sz w:val="28"/>
          <w:szCs w:val="28"/>
        </w:rPr>
        <w:t xml:space="preserve">                                    х. Недвиговка</w:t>
      </w:r>
    </w:p>
    <w:p w:rsidR="009A54C7" w:rsidRPr="00457DAC" w:rsidRDefault="009A54C7" w:rsidP="009A54C7">
      <w:pPr>
        <w:rPr>
          <w:sz w:val="28"/>
          <w:szCs w:val="28"/>
        </w:rPr>
      </w:pPr>
    </w:p>
    <w:p w:rsidR="009A54C7" w:rsidRPr="00457DAC" w:rsidRDefault="009A54C7" w:rsidP="009A54C7">
      <w:pPr>
        <w:jc w:val="center"/>
        <w:rPr>
          <w:b/>
          <w:sz w:val="28"/>
          <w:szCs w:val="28"/>
        </w:rPr>
      </w:pPr>
      <w:r w:rsidRPr="00457DAC">
        <w:rPr>
          <w:b/>
          <w:sz w:val="28"/>
          <w:szCs w:val="28"/>
        </w:rPr>
        <w:t>О передаче муниципального имущества</w:t>
      </w:r>
    </w:p>
    <w:p w:rsidR="009A54C7" w:rsidRPr="00457DAC" w:rsidRDefault="009A54C7" w:rsidP="009A54C7">
      <w:pPr>
        <w:jc w:val="center"/>
        <w:rPr>
          <w:b/>
          <w:sz w:val="28"/>
          <w:szCs w:val="28"/>
        </w:rPr>
      </w:pPr>
      <w:r w:rsidRPr="00457DAC">
        <w:rPr>
          <w:b/>
          <w:sz w:val="28"/>
          <w:szCs w:val="28"/>
        </w:rPr>
        <w:t xml:space="preserve">в оперативное управление </w:t>
      </w:r>
      <w:r>
        <w:rPr>
          <w:b/>
          <w:sz w:val="28"/>
          <w:szCs w:val="28"/>
        </w:rPr>
        <w:t>МКУК «Дом культуры</w:t>
      </w:r>
    </w:p>
    <w:p w:rsidR="009A54C7" w:rsidRPr="00457DAC" w:rsidRDefault="009A54C7" w:rsidP="009A54C7">
      <w:pPr>
        <w:jc w:val="center"/>
        <w:rPr>
          <w:b/>
          <w:sz w:val="28"/>
          <w:szCs w:val="28"/>
        </w:rPr>
      </w:pPr>
      <w:r w:rsidRPr="00457DAC">
        <w:rPr>
          <w:b/>
          <w:sz w:val="28"/>
          <w:szCs w:val="28"/>
        </w:rPr>
        <w:t>Недвиговского сельского поселения</w:t>
      </w:r>
      <w:r>
        <w:rPr>
          <w:b/>
          <w:sz w:val="28"/>
          <w:szCs w:val="28"/>
        </w:rPr>
        <w:t>»</w:t>
      </w:r>
    </w:p>
    <w:p w:rsidR="009A54C7" w:rsidRPr="00457DAC" w:rsidRDefault="009A54C7" w:rsidP="009A54C7">
      <w:pPr>
        <w:rPr>
          <w:sz w:val="28"/>
          <w:szCs w:val="28"/>
        </w:rPr>
      </w:pPr>
    </w:p>
    <w:p w:rsidR="009A54C7" w:rsidRDefault="009A54C7" w:rsidP="009A54C7">
      <w:pPr>
        <w:ind w:firstLine="708"/>
        <w:jc w:val="both"/>
        <w:rPr>
          <w:sz w:val="28"/>
          <w:szCs w:val="28"/>
        </w:rPr>
      </w:pPr>
      <w:r>
        <w:rPr>
          <w:sz w:val="28"/>
          <w:szCs w:val="28"/>
        </w:rPr>
        <w:t>В целях обеспечения учета муниципального имущества, руководствуясь решением Собрания депутатов Недвиговского сельского поселения «Об утверждении Положения о порядке управления и распоряжения имуществом, находящимся в муниципальной собственности муниципального образования «Недвиговское сельское поселение» от 18.09.2024 № 112</w:t>
      </w:r>
    </w:p>
    <w:p w:rsidR="009A54C7" w:rsidRDefault="009A54C7" w:rsidP="009A54C7">
      <w:pPr>
        <w:jc w:val="center"/>
        <w:rPr>
          <w:sz w:val="28"/>
          <w:szCs w:val="28"/>
        </w:rPr>
      </w:pPr>
    </w:p>
    <w:p w:rsidR="009A54C7" w:rsidRDefault="009A54C7" w:rsidP="009A54C7">
      <w:pPr>
        <w:jc w:val="center"/>
        <w:rPr>
          <w:sz w:val="28"/>
          <w:szCs w:val="28"/>
        </w:rPr>
      </w:pPr>
      <w:r>
        <w:rPr>
          <w:sz w:val="28"/>
          <w:szCs w:val="28"/>
        </w:rPr>
        <w:t>постановляет:</w:t>
      </w:r>
    </w:p>
    <w:p w:rsidR="009A54C7" w:rsidRDefault="009A54C7" w:rsidP="009A54C7">
      <w:pPr>
        <w:rPr>
          <w:sz w:val="28"/>
          <w:szCs w:val="28"/>
        </w:rPr>
      </w:pPr>
    </w:p>
    <w:p w:rsidR="009A54C7" w:rsidRPr="001C0A7B" w:rsidRDefault="009A54C7" w:rsidP="009A54C7">
      <w:pPr>
        <w:pStyle w:val="a5"/>
        <w:numPr>
          <w:ilvl w:val="0"/>
          <w:numId w:val="26"/>
        </w:numPr>
        <w:spacing w:after="0" w:line="240" w:lineRule="auto"/>
        <w:jc w:val="both"/>
        <w:rPr>
          <w:sz w:val="28"/>
          <w:szCs w:val="28"/>
        </w:rPr>
      </w:pPr>
      <w:r w:rsidRPr="001C0A7B">
        <w:rPr>
          <w:sz w:val="28"/>
          <w:szCs w:val="28"/>
        </w:rPr>
        <w:t xml:space="preserve">Прекратить право оперативного управления Администрации Недвиговского сельского поселения на </w:t>
      </w:r>
      <w:r>
        <w:rPr>
          <w:sz w:val="28"/>
          <w:szCs w:val="28"/>
        </w:rPr>
        <w:t>муниципальное имущество согласно</w:t>
      </w:r>
      <w:r w:rsidRPr="001C0A7B">
        <w:rPr>
          <w:sz w:val="28"/>
          <w:szCs w:val="28"/>
        </w:rPr>
        <w:t xml:space="preserve"> приложени</w:t>
      </w:r>
      <w:r>
        <w:rPr>
          <w:sz w:val="28"/>
          <w:szCs w:val="28"/>
        </w:rPr>
        <w:t>ю.</w:t>
      </w:r>
    </w:p>
    <w:p w:rsidR="009A54C7" w:rsidRDefault="009A54C7" w:rsidP="009A54C7">
      <w:pPr>
        <w:pStyle w:val="a5"/>
        <w:numPr>
          <w:ilvl w:val="0"/>
          <w:numId w:val="26"/>
        </w:numPr>
        <w:spacing w:after="0" w:line="240" w:lineRule="auto"/>
        <w:jc w:val="both"/>
        <w:rPr>
          <w:sz w:val="28"/>
          <w:szCs w:val="28"/>
        </w:rPr>
      </w:pPr>
      <w:r>
        <w:rPr>
          <w:sz w:val="28"/>
          <w:szCs w:val="28"/>
        </w:rPr>
        <w:t xml:space="preserve">Передать </w:t>
      </w:r>
      <w:r w:rsidRPr="001C0A7B">
        <w:rPr>
          <w:sz w:val="28"/>
          <w:szCs w:val="28"/>
        </w:rPr>
        <w:t>в оперативное управление муниципальному казенному учреждению культуры «Дом культуры Недвиговского сельского поселения» муниципальное имущество, согласно приложению.</w:t>
      </w:r>
    </w:p>
    <w:p w:rsidR="009A54C7" w:rsidRDefault="009A54C7" w:rsidP="009A54C7">
      <w:pPr>
        <w:pStyle w:val="a5"/>
        <w:numPr>
          <w:ilvl w:val="0"/>
          <w:numId w:val="26"/>
        </w:numPr>
        <w:spacing w:after="0" w:line="240" w:lineRule="auto"/>
        <w:jc w:val="both"/>
        <w:rPr>
          <w:sz w:val="28"/>
          <w:szCs w:val="28"/>
        </w:rPr>
      </w:pPr>
      <w:r>
        <w:rPr>
          <w:sz w:val="28"/>
          <w:szCs w:val="28"/>
        </w:rPr>
        <w:t>Сектору экономики и финансов Администрации Недвиговского сельского             поселения снять с учета данное имущество.</w:t>
      </w:r>
    </w:p>
    <w:p w:rsidR="009A54C7" w:rsidRPr="001C0A7B" w:rsidRDefault="009A54C7" w:rsidP="009A54C7">
      <w:pPr>
        <w:pStyle w:val="a5"/>
        <w:numPr>
          <w:ilvl w:val="0"/>
          <w:numId w:val="26"/>
        </w:numPr>
        <w:spacing w:after="0" w:line="240" w:lineRule="auto"/>
        <w:jc w:val="both"/>
        <w:rPr>
          <w:sz w:val="28"/>
          <w:szCs w:val="28"/>
        </w:rPr>
      </w:pPr>
      <w:r>
        <w:rPr>
          <w:sz w:val="28"/>
          <w:szCs w:val="28"/>
        </w:rPr>
        <w:t>Настоящее постановление вступает в силу с момента подписания.</w:t>
      </w:r>
    </w:p>
    <w:p w:rsidR="009A54C7" w:rsidRDefault="009A54C7" w:rsidP="009A54C7">
      <w:pPr>
        <w:jc w:val="both"/>
        <w:rPr>
          <w:sz w:val="28"/>
          <w:szCs w:val="28"/>
        </w:rPr>
      </w:pPr>
    </w:p>
    <w:p w:rsidR="009A54C7" w:rsidRDefault="009A54C7" w:rsidP="009A54C7">
      <w:pPr>
        <w:jc w:val="both"/>
        <w:rPr>
          <w:sz w:val="28"/>
          <w:szCs w:val="28"/>
        </w:rPr>
      </w:pPr>
    </w:p>
    <w:p w:rsidR="009A54C7" w:rsidRDefault="009A54C7" w:rsidP="009A54C7">
      <w:pPr>
        <w:jc w:val="both"/>
        <w:rPr>
          <w:sz w:val="28"/>
          <w:szCs w:val="28"/>
        </w:rPr>
      </w:pPr>
    </w:p>
    <w:p w:rsidR="009A54C7" w:rsidRDefault="009A54C7" w:rsidP="009A54C7">
      <w:pPr>
        <w:jc w:val="both"/>
        <w:rPr>
          <w:sz w:val="28"/>
          <w:szCs w:val="28"/>
        </w:rPr>
      </w:pPr>
    </w:p>
    <w:p w:rsidR="009A54C7" w:rsidRDefault="009A54C7" w:rsidP="009A54C7">
      <w:pPr>
        <w:jc w:val="both"/>
        <w:rPr>
          <w:sz w:val="28"/>
          <w:szCs w:val="28"/>
        </w:rPr>
      </w:pPr>
    </w:p>
    <w:p w:rsidR="009A54C7" w:rsidRDefault="009A54C7" w:rsidP="009A54C7">
      <w:pPr>
        <w:jc w:val="both"/>
        <w:rPr>
          <w:sz w:val="28"/>
          <w:szCs w:val="28"/>
        </w:rPr>
      </w:pPr>
      <w:r>
        <w:rPr>
          <w:sz w:val="28"/>
          <w:szCs w:val="28"/>
        </w:rPr>
        <w:t>Глава Администрации</w:t>
      </w:r>
    </w:p>
    <w:p w:rsidR="009A54C7" w:rsidRDefault="009A54C7" w:rsidP="009A54C7">
      <w:pPr>
        <w:jc w:val="both"/>
        <w:rPr>
          <w:sz w:val="28"/>
          <w:szCs w:val="28"/>
        </w:rPr>
      </w:pPr>
      <w:r>
        <w:rPr>
          <w:sz w:val="28"/>
          <w:szCs w:val="28"/>
        </w:rPr>
        <w:t>Недвиговского сельского поселения                                                    Е.Е. Харахашян</w:t>
      </w:r>
    </w:p>
    <w:p w:rsidR="009A54C7" w:rsidRDefault="009A54C7" w:rsidP="009A54C7">
      <w:pPr>
        <w:jc w:val="both"/>
        <w:rPr>
          <w:sz w:val="28"/>
          <w:szCs w:val="28"/>
        </w:rPr>
      </w:pPr>
    </w:p>
    <w:p w:rsidR="009A54C7" w:rsidRDefault="009A54C7" w:rsidP="009A54C7">
      <w:pPr>
        <w:jc w:val="both"/>
        <w:rPr>
          <w:sz w:val="28"/>
          <w:szCs w:val="28"/>
        </w:rPr>
      </w:pPr>
    </w:p>
    <w:tbl>
      <w:tblPr>
        <w:tblW w:w="10629" w:type="dxa"/>
        <w:tblInd w:w="-459" w:type="dxa"/>
        <w:tblLook w:val="04A0" w:firstRow="1" w:lastRow="0" w:firstColumn="1" w:lastColumn="0" w:noHBand="0" w:noVBand="1"/>
      </w:tblPr>
      <w:tblGrid>
        <w:gridCol w:w="706"/>
        <w:gridCol w:w="885"/>
        <w:gridCol w:w="706"/>
        <w:gridCol w:w="19"/>
        <w:gridCol w:w="706"/>
        <w:gridCol w:w="4702"/>
        <w:gridCol w:w="70"/>
        <w:gridCol w:w="568"/>
        <w:gridCol w:w="1984"/>
        <w:gridCol w:w="283"/>
      </w:tblGrid>
      <w:tr w:rsidR="006512EB" w:rsidRPr="006512EB" w:rsidTr="00EF75E6">
        <w:tc>
          <w:tcPr>
            <w:tcW w:w="10629" w:type="dxa"/>
            <w:gridSpan w:val="10"/>
            <w:vAlign w:val="bottom"/>
          </w:tcPr>
          <w:p w:rsidR="006512EB" w:rsidRPr="006512EB" w:rsidRDefault="006512EB" w:rsidP="006512EB">
            <w:pPr>
              <w:pBdr>
                <w:bottom w:val="single" w:sz="12" w:space="1" w:color="auto"/>
              </w:pBdr>
              <w:spacing w:after="0" w:line="240" w:lineRule="auto"/>
              <w:ind w:left="-284"/>
              <w:jc w:val="center"/>
              <w:rPr>
                <w:rFonts w:ascii="Times New Roman" w:eastAsia="Times New Roman" w:hAnsi="Times New Roman" w:cs="Times New Roman"/>
                <w:b/>
                <w:bCs/>
                <w:sz w:val="30"/>
                <w:szCs w:val="30"/>
                <w:lang w:eastAsia="ru-RU"/>
              </w:rPr>
            </w:pPr>
            <w:r w:rsidRPr="006512EB">
              <w:rPr>
                <w:rFonts w:ascii="Times New Roman" w:eastAsia="Times New Roman" w:hAnsi="Times New Roman" w:cs="Times New Roman"/>
                <w:b/>
                <w:bCs/>
                <w:sz w:val="30"/>
                <w:szCs w:val="30"/>
                <w:lang w:eastAsia="ru-RU"/>
              </w:rPr>
              <w:t>АДМИНИСТРАЦИЯ НЕДВИГОВСКОГО СЕЛЬСКОГО ПОСЕЛЕНИЯ</w:t>
            </w:r>
          </w:p>
          <w:p w:rsidR="006512EB" w:rsidRPr="006512EB" w:rsidRDefault="006512EB" w:rsidP="006512EB">
            <w:pPr>
              <w:spacing w:after="0" w:line="240" w:lineRule="auto"/>
              <w:ind w:left="-284"/>
              <w:jc w:val="center"/>
              <w:rPr>
                <w:rFonts w:ascii="Times New Roman" w:eastAsia="Times New Roman" w:hAnsi="Times New Roman" w:cs="Times New Roman"/>
                <w:sz w:val="18"/>
                <w:szCs w:val="18"/>
                <w:lang w:val="en-US" w:eastAsia="ru-RU"/>
              </w:rPr>
            </w:pPr>
            <w:r w:rsidRPr="006512EB">
              <w:rPr>
                <w:rFonts w:ascii="Times New Roman" w:eastAsia="Times New Roman" w:hAnsi="Times New Roman" w:cs="Times New Roman"/>
                <w:noProof/>
                <w:sz w:val="24"/>
                <w:szCs w:val="24"/>
                <w:lang w:eastAsia="ru-RU"/>
              </w:rPr>
              <w:t xml:space="preserve">   </w:t>
            </w:r>
          </w:p>
        </w:tc>
      </w:tr>
      <w:tr w:rsidR="006512EB" w:rsidRPr="006512EB" w:rsidTr="00EF75E6">
        <w:tc>
          <w:tcPr>
            <w:tcW w:w="1591"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val="en-US" w:eastAsia="ru-RU"/>
              </w:rPr>
            </w:pPr>
          </w:p>
        </w:tc>
        <w:tc>
          <w:tcPr>
            <w:tcW w:w="6771" w:type="dxa"/>
            <w:gridSpan w:val="6"/>
          </w:tcPr>
          <w:p w:rsidR="006512EB" w:rsidRPr="006512EB" w:rsidRDefault="006512EB" w:rsidP="006512EB">
            <w:pPr>
              <w:spacing w:after="0" w:line="240" w:lineRule="auto"/>
              <w:ind w:left="-284"/>
              <w:jc w:val="center"/>
              <w:rPr>
                <w:rFonts w:ascii="Times New Roman" w:eastAsia="Times New Roman" w:hAnsi="Times New Roman" w:cs="Times New Roman"/>
                <w:sz w:val="18"/>
                <w:szCs w:val="18"/>
                <w:lang w:eastAsia="ru-RU"/>
              </w:rPr>
            </w:pPr>
          </w:p>
        </w:tc>
        <w:tc>
          <w:tcPr>
            <w:tcW w:w="2267"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val="en-US" w:eastAsia="ru-RU"/>
              </w:rPr>
            </w:pPr>
          </w:p>
        </w:tc>
      </w:tr>
      <w:tr w:rsidR="006512EB" w:rsidRPr="006512EB" w:rsidTr="00EF75E6">
        <w:tc>
          <w:tcPr>
            <w:tcW w:w="10629" w:type="dxa"/>
            <w:gridSpan w:val="10"/>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r w:rsidRPr="006512EB">
              <w:rPr>
                <w:rFonts w:ascii="Times New Roman" w:eastAsia="Times New Roman" w:hAnsi="Times New Roman" w:cs="Times New Roman"/>
                <w:b/>
                <w:sz w:val="32"/>
                <w:szCs w:val="32"/>
                <w:lang w:eastAsia="zh-CN"/>
              </w:rPr>
              <w:t>ПОСТАНОВЛЕНИЕ</w:t>
            </w:r>
          </w:p>
        </w:tc>
      </w:tr>
      <w:tr w:rsidR="006512EB" w:rsidRPr="006512EB" w:rsidTr="00EF75E6">
        <w:trPr>
          <w:trHeight w:val="96"/>
        </w:trPr>
        <w:tc>
          <w:tcPr>
            <w:tcW w:w="1591"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
        </w:tc>
        <w:tc>
          <w:tcPr>
            <w:tcW w:w="725"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
        </w:tc>
        <w:tc>
          <w:tcPr>
            <w:tcW w:w="5408"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
        </w:tc>
        <w:tc>
          <w:tcPr>
            <w:tcW w:w="638"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
        </w:tc>
        <w:tc>
          <w:tcPr>
            <w:tcW w:w="2267"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
        </w:tc>
      </w:tr>
      <w:tr w:rsidR="006512EB" w:rsidRPr="006512EB" w:rsidTr="00EF75E6">
        <w:trPr>
          <w:gridBefore w:val="1"/>
          <w:gridAfter w:val="1"/>
          <w:wBefore w:w="706" w:type="dxa"/>
          <w:wAfter w:w="283" w:type="dxa"/>
        </w:trPr>
        <w:tc>
          <w:tcPr>
            <w:tcW w:w="1591"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r w:rsidRPr="006512EB">
              <w:rPr>
                <w:rFonts w:ascii="Times New Roman" w:eastAsia="Times New Roman" w:hAnsi="Times New Roman" w:cs="Times New Roman"/>
                <w:sz w:val="28"/>
                <w:szCs w:val="28"/>
                <w:lang w:eastAsia="ru-RU"/>
              </w:rPr>
              <w:t xml:space="preserve">09.12.2025 </w:t>
            </w:r>
          </w:p>
        </w:tc>
        <w:tc>
          <w:tcPr>
            <w:tcW w:w="725"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
        </w:tc>
        <w:tc>
          <w:tcPr>
            <w:tcW w:w="4772" w:type="dxa"/>
            <w:gridSpan w:val="2"/>
            <w:vAlign w:val="bottom"/>
          </w:tcPr>
          <w:p w:rsidR="006512EB" w:rsidRPr="006512EB" w:rsidRDefault="006512EB" w:rsidP="006512EB">
            <w:pPr>
              <w:spacing w:after="0" w:line="240" w:lineRule="auto"/>
              <w:rPr>
                <w:rFonts w:ascii="Times New Roman" w:eastAsia="Times New Roman" w:hAnsi="Times New Roman" w:cs="Times New Roman"/>
                <w:sz w:val="28"/>
                <w:szCs w:val="28"/>
                <w:lang w:eastAsia="ru-RU"/>
              </w:rPr>
            </w:pPr>
            <w:r w:rsidRPr="006512EB">
              <w:rPr>
                <w:rFonts w:ascii="Times New Roman" w:eastAsia="Times New Roman" w:hAnsi="Times New Roman" w:cs="Times New Roman"/>
                <w:sz w:val="28"/>
                <w:szCs w:val="28"/>
                <w:lang w:eastAsia="ru-RU"/>
              </w:rPr>
              <w:t xml:space="preserve">                     № 121 </w:t>
            </w:r>
          </w:p>
        </w:tc>
        <w:tc>
          <w:tcPr>
            <w:tcW w:w="2552" w:type="dxa"/>
            <w:gridSpan w:val="2"/>
            <w:vAlign w:val="bottom"/>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roofErr w:type="spellStart"/>
            <w:r w:rsidRPr="006512EB">
              <w:rPr>
                <w:rFonts w:ascii="Times New Roman" w:eastAsia="Times New Roman" w:hAnsi="Times New Roman" w:cs="Times New Roman"/>
                <w:sz w:val="28"/>
                <w:szCs w:val="28"/>
                <w:lang w:eastAsia="ru-RU"/>
              </w:rPr>
              <w:t>х.Недвиговка</w:t>
            </w:r>
            <w:proofErr w:type="spellEnd"/>
          </w:p>
        </w:tc>
      </w:tr>
    </w:tbl>
    <w:p w:rsidR="006512EB" w:rsidRPr="006512EB" w:rsidRDefault="006512EB" w:rsidP="006512EB">
      <w:pPr>
        <w:tabs>
          <w:tab w:val="left" w:pos="900"/>
        </w:tabs>
        <w:suppressAutoHyphens/>
        <w:spacing w:after="0" w:line="240" w:lineRule="auto"/>
        <w:ind w:left="-284" w:right="4818"/>
        <w:jc w:val="both"/>
        <w:rPr>
          <w:rFonts w:ascii="Times New Roman" w:eastAsia="Times New Roman" w:hAnsi="Times New Roman" w:cs="Times New Roman"/>
          <w:sz w:val="28"/>
          <w:szCs w:val="28"/>
          <w:lang w:eastAsia="ru-RU"/>
        </w:rPr>
      </w:pPr>
    </w:p>
    <w:p w:rsidR="006512EB" w:rsidRPr="006512EB" w:rsidRDefault="006512EB" w:rsidP="006512EB">
      <w:pPr>
        <w:tabs>
          <w:tab w:val="left" w:pos="900"/>
        </w:tabs>
        <w:suppressAutoHyphens/>
        <w:spacing w:after="0" w:line="240" w:lineRule="auto"/>
        <w:ind w:left="-284" w:right="4818"/>
        <w:jc w:val="both"/>
        <w:rPr>
          <w:rFonts w:ascii="Times New Roman" w:eastAsia="Times New Roman" w:hAnsi="Times New Roman" w:cs="Times New Roman"/>
          <w:sz w:val="28"/>
          <w:szCs w:val="28"/>
          <w:lang w:eastAsia="ru-RU"/>
        </w:rPr>
      </w:pPr>
      <w:r w:rsidRPr="006512EB">
        <w:rPr>
          <w:rFonts w:ascii="Times New Roman" w:eastAsia="Times New Roman" w:hAnsi="Times New Roman" w:cs="Times New Roman"/>
          <w:sz w:val="28"/>
          <w:szCs w:val="28"/>
          <w:lang w:eastAsia="ru-RU"/>
        </w:rPr>
        <w:t>Об утверждении Порядка разработки, реализации и оценки эффективности муниципальных программ Недвиговского сельского поселения</w:t>
      </w:r>
    </w:p>
    <w:p w:rsidR="006512EB" w:rsidRPr="006512EB" w:rsidRDefault="006512EB" w:rsidP="006512EB">
      <w:pPr>
        <w:spacing w:after="0" w:line="240" w:lineRule="auto"/>
        <w:ind w:left="-284"/>
        <w:rPr>
          <w:rFonts w:ascii="Times New Roman" w:eastAsia="Times New Roman" w:hAnsi="Times New Roman" w:cs="Times New Roman"/>
          <w:sz w:val="28"/>
          <w:szCs w:val="28"/>
          <w:lang w:eastAsia="ru-RU"/>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512EB" w:rsidRPr="006512EB" w:rsidTr="00EF75E6">
        <w:tc>
          <w:tcPr>
            <w:tcW w:w="9854" w:type="dxa"/>
            <w:tcBorders>
              <w:top w:val="nil"/>
              <w:left w:val="nil"/>
              <w:bottom w:val="nil"/>
              <w:right w:val="nil"/>
            </w:tcBorders>
            <w:shd w:val="clear" w:color="auto" w:fill="auto"/>
          </w:tcPr>
          <w:p w:rsidR="006512EB" w:rsidRPr="006512EB" w:rsidRDefault="006512EB" w:rsidP="006512EB">
            <w:pPr>
              <w:widowControl w:val="0"/>
              <w:autoSpaceDE w:val="0"/>
              <w:autoSpaceDN w:val="0"/>
              <w:adjustRightInd w:val="0"/>
              <w:spacing w:after="0"/>
              <w:ind w:left="38"/>
              <w:jc w:val="both"/>
              <w:rPr>
                <w:rFonts w:ascii="Times New Roman" w:eastAsia="Times New Roman" w:hAnsi="Times New Roman" w:cs="Times New Roman"/>
                <w:bCs/>
                <w:sz w:val="28"/>
                <w:szCs w:val="28"/>
                <w:lang w:eastAsia="ru-RU"/>
              </w:rPr>
            </w:pPr>
            <w:r w:rsidRPr="006512EB">
              <w:rPr>
                <w:rFonts w:ascii="Times New Roman" w:eastAsia="Times New Roman" w:hAnsi="Times New Roman" w:cs="Times New Roman"/>
                <w:bCs/>
                <w:sz w:val="28"/>
                <w:szCs w:val="28"/>
                <w:lang w:eastAsia="ru-RU"/>
              </w:rPr>
              <w:t xml:space="preserve">В соответствии со статьей 179 Бюджетного кодекса Российской Федерации, статьей 52 Федерального закона от 06.10.2003 № 131-ФЗ «Об общих принципах организации местного самоуправления в Российской Федерации», пунктом 3 постановления Правительства Ростовской области от 26.06.2023 № 461 «Об утверждении Порядка разработки, реализации и оценки эффективности государственных программ Ростовской области», Администрация Недвиговского сельского поселения </w:t>
            </w:r>
          </w:p>
        </w:tc>
      </w:tr>
    </w:tbl>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6512EB" w:rsidRPr="006512EB" w:rsidTr="00EF75E6">
        <w:tc>
          <w:tcPr>
            <w:tcW w:w="9854" w:type="dxa"/>
            <w:tcBorders>
              <w:top w:val="nil"/>
              <w:left w:val="nil"/>
              <w:bottom w:val="nil"/>
              <w:right w:val="nil"/>
            </w:tcBorders>
            <w:shd w:val="clear" w:color="auto" w:fill="auto"/>
          </w:tcPr>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r w:rsidRPr="006512EB">
              <w:rPr>
                <w:rFonts w:ascii="Times New Roman" w:eastAsia="Times New Roman" w:hAnsi="Times New Roman" w:cs="Times New Roman"/>
                <w:sz w:val="28"/>
                <w:szCs w:val="28"/>
                <w:lang w:eastAsia="ru-RU"/>
              </w:rPr>
              <w:t>постановляет:</w:t>
            </w:r>
          </w:p>
          <w:p w:rsidR="006512EB" w:rsidRPr="006512EB" w:rsidRDefault="006512EB" w:rsidP="006512EB">
            <w:pPr>
              <w:spacing w:after="0" w:line="240" w:lineRule="auto"/>
              <w:ind w:left="-284"/>
              <w:jc w:val="center"/>
              <w:rPr>
                <w:rFonts w:ascii="Times New Roman" w:eastAsia="Times New Roman" w:hAnsi="Times New Roman" w:cs="Times New Roman"/>
                <w:sz w:val="28"/>
                <w:szCs w:val="28"/>
                <w:lang w:eastAsia="ru-RU"/>
              </w:rPr>
            </w:pPr>
          </w:p>
        </w:tc>
      </w:tr>
    </w:tbl>
    <w:p w:rsidR="006512EB" w:rsidRPr="006512EB" w:rsidRDefault="006512EB" w:rsidP="006512EB">
      <w:pPr>
        <w:widowControl w:val="0"/>
        <w:numPr>
          <w:ilvl w:val="0"/>
          <w:numId w:val="27"/>
        </w:numPr>
        <w:tabs>
          <w:tab w:val="left" w:pos="426"/>
        </w:tabs>
        <w:spacing w:after="0" w:line="240" w:lineRule="auto"/>
        <w:ind w:left="-284" w:firstLine="426"/>
        <w:jc w:val="both"/>
        <w:rPr>
          <w:rFonts w:ascii="Times New Roman" w:eastAsia="Times New Roman" w:hAnsi="Times New Roman" w:cs="Times New Roman"/>
          <w:sz w:val="28"/>
          <w:szCs w:val="24"/>
          <w:lang w:eastAsia="ru-RU"/>
        </w:rPr>
      </w:pPr>
      <w:r w:rsidRPr="006512EB">
        <w:rPr>
          <w:rFonts w:ascii="Times New Roman" w:eastAsia="Times New Roman" w:hAnsi="Times New Roman" w:cs="Times New Roman"/>
          <w:sz w:val="28"/>
          <w:szCs w:val="24"/>
          <w:lang w:eastAsia="ru-RU"/>
        </w:rPr>
        <w:t>Утвердить Порядок разработки, реализации и оценки эффективности муниципальных программ Недвиговского сельского поселения согласно приложению № 1.</w:t>
      </w:r>
    </w:p>
    <w:p w:rsidR="006512EB" w:rsidRPr="006512EB" w:rsidRDefault="006512EB" w:rsidP="006512EB">
      <w:pPr>
        <w:numPr>
          <w:ilvl w:val="0"/>
          <w:numId w:val="27"/>
        </w:numPr>
        <w:tabs>
          <w:tab w:val="left" w:pos="426"/>
        </w:tabs>
        <w:suppressAutoHyphens/>
        <w:overflowPunct w:val="0"/>
        <w:autoSpaceDE w:val="0"/>
        <w:autoSpaceDN w:val="0"/>
        <w:spacing w:after="0" w:line="240" w:lineRule="auto"/>
        <w:ind w:left="-284" w:firstLine="426"/>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  Ответственным исполнителям муниципальных программ Недвиговского сельского поселения обеспечить подготовку, согласование и внесение на рассмотрение Администрации Недвиговского сельского поселения проектов постановлений Администрации Недвиговского сельского поселения об утверждении отчетов о реализации муниципальных программ Недвиговского сельского поселения за 2024 год в соответствии с пунктами 5.6 - 5.11 приложения № 1 к постановлению </w:t>
      </w:r>
      <w:r w:rsidRPr="006512EB">
        <w:rPr>
          <w:rFonts w:ascii="Times New Roman" w:eastAsia="Times New Roman" w:hAnsi="Times New Roman" w:cs="Times New Roman"/>
          <w:kern w:val="3"/>
          <w:sz w:val="28"/>
          <w:szCs w:val="28"/>
          <w:lang w:eastAsia="ru-RU"/>
        </w:rPr>
        <w:lastRenderedPageBreak/>
        <w:t>Администрации Недвиговского сельского поселения от 14.09.2018 № 128 «</w:t>
      </w:r>
      <w:r w:rsidRPr="006512EB">
        <w:rPr>
          <w:rFonts w:ascii="Times New Roman" w:eastAsia="Times New Roman" w:hAnsi="Times New Roman" w:cs="Times New Roman"/>
          <w:bCs/>
          <w:kern w:val="3"/>
          <w:sz w:val="28"/>
          <w:szCs w:val="28"/>
          <w:lang w:eastAsia="ru-RU"/>
        </w:rPr>
        <w:t xml:space="preserve">Об утверждении Порядка разработки, реализации и оценки эффективности муниципальных программ </w:t>
      </w:r>
      <w:r w:rsidRPr="006512EB">
        <w:rPr>
          <w:rFonts w:ascii="Times New Roman" w:eastAsia="Times New Roman" w:hAnsi="Times New Roman" w:cs="Times New Roman"/>
          <w:kern w:val="3"/>
          <w:sz w:val="28"/>
          <w:szCs w:val="28"/>
          <w:lang w:eastAsia="ru-RU"/>
        </w:rPr>
        <w:t>Недвиговского сельского поселения».</w:t>
      </w:r>
    </w:p>
    <w:p w:rsidR="006512EB" w:rsidRPr="006512EB" w:rsidRDefault="006512EB" w:rsidP="006512EB">
      <w:pPr>
        <w:widowControl w:val="0"/>
        <w:numPr>
          <w:ilvl w:val="0"/>
          <w:numId w:val="27"/>
        </w:numPr>
        <w:tabs>
          <w:tab w:val="left" w:pos="426"/>
        </w:tabs>
        <w:suppressAutoHyphens/>
        <w:overflowPunct w:val="0"/>
        <w:autoSpaceDE w:val="0"/>
        <w:autoSpaceDN w:val="0"/>
        <w:spacing w:after="0" w:line="240" w:lineRule="auto"/>
        <w:ind w:left="-284" w:firstLine="426"/>
        <w:jc w:val="both"/>
        <w:textAlignment w:val="baseline"/>
        <w:rPr>
          <w:rFonts w:ascii="Times New Roman" w:eastAsia="Times New Roman" w:hAnsi="Times New Roman" w:cs="Times New Roman"/>
          <w:kern w:val="2"/>
          <w:sz w:val="28"/>
          <w:szCs w:val="28"/>
          <w:lang w:eastAsia="ru-RU"/>
        </w:rPr>
      </w:pPr>
      <w:r w:rsidRPr="006512EB">
        <w:rPr>
          <w:rFonts w:ascii="Times New Roman" w:eastAsia="Times New Roman" w:hAnsi="Times New Roman" w:cs="Times New Roman"/>
          <w:kern w:val="3"/>
          <w:sz w:val="28"/>
          <w:szCs w:val="28"/>
          <w:lang w:eastAsia="ru-RU"/>
        </w:rPr>
        <w:t>Признать утратившими силу:</w:t>
      </w:r>
    </w:p>
    <w:p w:rsidR="006512EB" w:rsidRPr="006512EB" w:rsidRDefault="006512EB" w:rsidP="006512EB">
      <w:pPr>
        <w:widowControl w:val="0"/>
        <w:numPr>
          <w:ilvl w:val="0"/>
          <w:numId w:val="29"/>
        </w:numPr>
        <w:tabs>
          <w:tab w:val="left" w:pos="426"/>
        </w:tabs>
        <w:suppressAutoHyphens/>
        <w:overflowPunct w:val="0"/>
        <w:autoSpaceDE w:val="0"/>
        <w:autoSpaceDN w:val="0"/>
        <w:spacing w:after="0" w:line="240" w:lineRule="auto"/>
        <w:ind w:left="-284" w:firstLine="426"/>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Разделы 1 - 4, пункты 5.1 - 5.5, 5.12 - 5.16 раздела 5, раздел 6 Порядка разработки, реализации и оценки эффективности муниципальных программ </w:t>
      </w:r>
      <w:bookmarkStart w:id="0" w:name="_Hlk202188839"/>
      <w:r w:rsidRPr="006512EB">
        <w:rPr>
          <w:rFonts w:ascii="Times New Roman" w:eastAsia="Times New Roman" w:hAnsi="Times New Roman" w:cs="Times New Roman"/>
          <w:kern w:val="3"/>
          <w:sz w:val="28"/>
          <w:szCs w:val="28"/>
          <w:lang w:eastAsia="ru-RU"/>
        </w:rPr>
        <w:t>Недвиговского сельского поселения</w:t>
      </w:r>
      <w:bookmarkEnd w:id="0"/>
      <w:r w:rsidRPr="006512EB">
        <w:rPr>
          <w:rFonts w:ascii="Times New Roman" w:eastAsia="Times New Roman" w:hAnsi="Times New Roman" w:cs="Times New Roman"/>
          <w:kern w:val="3"/>
          <w:sz w:val="28"/>
          <w:szCs w:val="28"/>
          <w:lang w:eastAsia="ru-RU"/>
        </w:rPr>
        <w:t>, приложение № 1 к Порядку разработки, реализации и оценки эффективности муниципальных программ Недвиговского сельского поселения, являющегося приложением №1 к постановлению Администрации Недвиговского сельского поселения от 14.09.2018 № 128 «Об утверждении Порядка разработки, реализации и оценки эффективности муниципальных программ Недвиговского сельского поселения».</w:t>
      </w:r>
    </w:p>
    <w:p w:rsidR="006512EB" w:rsidRPr="006512EB" w:rsidRDefault="006512EB" w:rsidP="006512EB">
      <w:pPr>
        <w:widowControl w:val="0"/>
        <w:numPr>
          <w:ilvl w:val="0"/>
          <w:numId w:val="27"/>
        </w:numPr>
        <w:tabs>
          <w:tab w:val="left" w:pos="426"/>
        </w:tabs>
        <w:suppressAutoHyphens/>
        <w:overflowPunct w:val="0"/>
        <w:autoSpaceDE w:val="0"/>
        <w:autoSpaceDN w:val="0"/>
        <w:spacing w:after="0" w:line="240" w:lineRule="auto"/>
        <w:ind w:left="-284" w:firstLine="426"/>
        <w:jc w:val="both"/>
        <w:textAlignment w:val="baseline"/>
        <w:rPr>
          <w:rFonts w:ascii="Times New Roman" w:eastAsia="Times New Roman" w:hAnsi="Times New Roman" w:cs="Times New Roman"/>
          <w:kern w:val="2"/>
          <w:sz w:val="28"/>
          <w:szCs w:val="28"/>
          <w:lang w:eastAsia="ru-RU"/>
        </w:rPr>
      </w:pPr>
      <w:r w:rsidRPr="006512EB">
        <w:rPr>
          <w:rFonts w:ascii="Times New Roman" w:eastAsia="Times New Roman" w:hAnsi="Times New Roman" w:cs="Times New Roman"/>
          <w:kern w:val="3"/>
          <w:sz w:val="28"/>
          <w:lang w:eastAsia="ru-RU"/>
        </w:rPr>
        <w:t xml:space="preserve"> Настоящее постановление вступает в силу со дня его официального обнародования, но не ранее 1 января 2026 года и распространяется на правоотношения, возникающие начиная с формирования муниципальных программ Недвиговского сельского поселения для составления проекта бюджета Недвиговского сельского поселения Мясниковского района на 2026 год и на плановый период 2027 и 2028 годов.</w:t>
      </w:r>
    </w:p>
    <w:p w:rsidR="006512EB" w:rsidRPr="006512EB" w:rsidRDefault="006512EB" w:rsidP="006512EB">
      <w:pPr>
        <w:widowControl w:val="0"/>
        <w:numPr>
          <w:ilvl w:val="0"/>
          <w:numId w:val="27"/>
        </w:numPr>
        <w:tabs>
          <w:tab w:val="left" w:pos="426"/>
        </w:tabs>
        <w:suppressAutoHyphens/>
        <w:overflowPunct w:val="0"/>
        <w:autoSpaceDE w:val="0"/>
        <w:autoSpaceDN w:val="0"/>
        <w:spacing w:after="0" w:line="240" w:lineRule="auto"/>
        <w:ind w:left="-284" w:firstLine="426"/>
        <w:jc w:val="both"/>
        <w:textAlignment w:val="baseline"/>
        <w:rPr>
          <w:rFonts w:ascii="Times New Roman" w:eastAsia="Times New Roman" w:hAnsi="Times New Roman" w:cs="Times New Roman"/>
          <w:kern w:val="2"/>
          <w:sz w:val="28"/>
          <w:szCs w:val="28"/>
          <w:lang w:eastAsia="ru-RU"/>
        </w:rPr>
      </w:pPr>
      <w:r w:rsidRPr="006512EB">
        <w:rPr>
          <w:rFonts w:ascii="Times New Roman" w:eastAsia="Times New Roman" w:hAnsi="Times New Roman" w:cs="Times New Roman"/>
          <w:kern w:val="3"/>
          <w:sz w:val="28"/>
          <w:szCs w:val="28"/>
          <w:lang w:eastAsia="ru-RU"/>
        </w:rPr>
        <w:t>Контроль за исполнением настоящего постановления оставляю за собой.</w:t>
      </w:r>
    </w:p>
    <w:p w:rsidR="006512EB" w:rsidRPr="006512EB" w:rsidRDefault="006512EB" w:rsidP="006512EB">
      <w:pPr>
        <w:spacing w:after="0" w:line="240" w:lineRule="auto"/>
        <w:ind w:left="-284" w:firstLine="426"/>
        <w:jc w:val="both"/>
        <w:rPr>
          <w:rFonts w:ascii="Times New Roman" w:eastAsia="Times New Roman" w:hAnsi="Times New Roman" w:cs="Times New Roman"/>
          <w:sz w:val="28"/>
          <w:szCs w:val="28"/>
          <w:lang w:eastAsia="ru-RU"/>
        </w:rPr>
      </w:pPr>
    </w:p>
    <w:p w:rsidR="006512EB" w:rsidRPr="006512EB" w:rsidRDefault="006512EB" w:rsidP="006512EB">
      <w:pPr>
        <w:spacing w:after="0" w:line="240" w:lineRule="auto"/>
        <w:ind w:left="-284"/>
        <w:jc w:val="both"/>
        <w:rPr>
          <w:rFonts w:ascii="Times New Roman" w:eastAsia="Times New Roman" w:hAnsi="Times New Roman" w:cs="Times New Roman"/>
          <w:sz w:val="28"/>
          <w:szCs w:val="28"/>
          <w:lang w:eastAsia="ru-RU"/>
        </w:rPr>
      </w:pPr>
    </w:p>
    <w:p w:rsidR="006512EB" w:rsidRPr="006512EB" w:rsidRDefault="006512EB" w:rsidP="006512EB">
      <w:pPr>
        <w:spacing w:after="0" w:line="240" w:lineRule="auto"/>
        <w:ind w:left="-284"/>
        <w:jc w:val="both"/>
        <w:rPr>
          <w:rFonts w:ascii="Times New Roman" w:eastAsia="Times New Roman" w:hAnsi="Times New Roman" w:cs="Times New Roman"/>
          <w:sz w:val="28"/>
          <w:szCs w:val="28"/>
          <w:lang w:eastAsia="ru-RU"/>
        </w:rPr>
      </w:pPr>
    </w:p>
    <w:p w:rsidR="006512EB" w:rsidRPr="006512EB" w:rsidRDefault="006512EB" w:rsidP="006512EB">
      <w:pPr>
        <w:spacing w:after="0" w:line="240" w:lineRule="auto"/>
        <w:ind w:left="-284"/>
        <w:jc w:val="both"/>
        <w:rPr>
          <w:rFonts w:ascii="Times New Roman" w:eastAsia="Times New Roman" w:hAnsi="Times New Roman" w:cs="Times New Roman"/>
          <w:sz w:val="28"/>
          <w:szCs w:val="28"/>
          <w:lang w:eastAsia="ru-RU"/>
        </w:rPr>
      </w:pPr>
    </w:p>
    <w:p w:rsidR="006512EB" w:rsidRPr="006512EB" w:rsidRDefault="006512EB" w:rsidP="006512EB">
      <w:pPr>
        <w:spacing w:after="0" w:line="240" w:lineRule="auto"/>
        <w:ind w:left="-284"/>
        <w:jc w:val="both"/>
        <w:rPr>
          <w:rFonts w:ascii="Times New Roman" w:eastAsia="Times New Roman" w:hAnsi="Times New Roman" w:cs="Times New Roman"/>
          <w:sz w:val="28"/>
          <w:szCs w:val="28"/>
          <w:lang w:eastAsia="ru-RU"/>
        </w:rPr>
      </w:pPr>
    </w:p>
    <w:p w:rsidR="006512EB" w:rsidRPr="006512EB" w:rsidRDefault="006512EB" w:rsidP="006512EB">
      <w:pPr>
        <w:spacing w:after="0" w:line="240" w:lineRule="auto"/>
        <w:ind w:left="-284"/>
        <w:jc w:val="both"/>
        <w:rPr>
          <w:rFonts w:ascii="Times New Roman" w:eastAsia="Times New Roman" w:hAnsi="Times New Roman" w:cs="Times New Roman"/>
          <w:sz w:val="28"/>
          <w:szCs w:val="28"/>
          <w:lang w:eastAsia="ru-RU"/>
        </w:rPr>
      </w:pPr>
    </w:p>
    <w:p w:rsidR="006512EB" w:rsidRPr="006512EB" w:rsidRDefault="006512EB" w:rsidP="006512EB">
      <w:pPr>
        <w:spacing w:after="0" w:line="240" w:lineRule="auto"/>
        <w:ind w:left="-284"/>
        <w:rPr>
          <w:rFonts w:ascii="Times New Roman" w:eastAsia="Times New Roman" w:hAnsi="Times New Roman" w:cs="Times New Roman"/>
          <w:bCs/>
          <w:sz w:val="28"/>
          <w:szCs w:val="28"/>
          <w:lang w:eastAsia="ru-RU"/>
        </w:rPr>
      </w:pPr>
      <w:r w:rsidRPr="006512EB">
        <w:rPr>
          <w:rFonts w:ascii="Times New Roman" w:eastAsia="Times New Roman" w:hAnsi="Times New Roman" w:cs="Times New Roman"/>
          <w:bCs/>
          <w:sz w:val="28"/>
          <w:szCs w:val="28"/>
          <w:lang w:eastAsia="ru-RU"/>
        </w:rPr>
        <w:t xml:space="preserve">Глава Администрации </w:t>
      </w:r>
    </w:p>
    <w:p w:rsidR="006512EB" w:rsidRPr="006512EB" w:rsidRDefault="006512EB" w:rsidP="006512EB">
      <w:pPr>
        <w:autoSpaceDE w:val="0"/>
        <w:autoSpaceDN w:val="0"/>
        <w:adjustRightInd w:val="0"/>
        <w:spacing w:after="0" w:line="240" w:lineRule="auto"/>
        <w:ind w:left="-284"/>
        <w:outlineLvl w:val="0"/>
        <w:rPr>
          <w:rFonts w:ascii="Times New Roman" w:eastAsia="Times New Roman" w:hAnsi="Times New Roman" w:cs="Times New Roman"/>
          <w:sz w:val="20"/>
          <w:szCs w:val="20"/>
          <w:lang w:eastAsia="ru-RU"/>
        </w:rPr>
      </w:pPr>
      <w:r w:rsidRPr="006512EB">
        <w:rPr>
          <w:rFonts w:ascii="Times New Roman" w:eastAsia="Times New Roman" w:hAnsi="Times New Roman" w:cs="Times New Roman"/>
          <w:bCs/>
          <w:sz w:val="28"/>
          <w:szCs w:val="28"/>
          <w:lang w:eastAsia="ru-RU"/>
        </w:rPr>
        <w:t xml:space="preserve">Недвиговского сельского поселения                                               </w:t>
      </w:r>
      <w:proofErr w:type="spellStart"/>
      <w:r w:rsidRPr="006512EB">
        <w:rPr>
          <w:rFonts w:ascii="Times New Roman" w:eastAsia="Times New Roman" w:hAnsi="Times New Roman" w:cs="Times New Roman"/>
          <w:bCs/>
          <w:sz w:val="28"/>
          <w:szCs w:val="28"/>
          <w:lang w:eastAsia="ru-RU"/>
        </w:rPr>
        <w:t>Е.Е.Харахашян</w:t>
      </w:r>
      <w:proofErr w:type="spellEnd"/>
    </w:p>
    <w:p w:rsidR="006512EB" w:rsidRPr="006512EB" w:rsidRDefault="006512EB" w:rsidP="006512EB">
      <w:pPr>
        <w:autoSpaceDE w:val="0"/>
        <w:autoSpaceDN w:val="0"/>
        <w:adjustRightInd w:val="0"/>
        <w:spacing w:after="0" w:line="240" w:lineRule="auto"/>
        <w:ind w:left="-284"/>
        <w:outlineLvl w:val="0"/>
        <w:rPr>
          <w:rFonts w:ascii="Times New Roman" w:eastAsia="Times New Roman" w:hAnsi="Times New Roman" w:cs="Times New Roman"/>
          <w:sz w:val="20"/>
          <w:szCs w:val="20"/>
          <w:lang w:eastAsia="ru-RU"/>
        </w:rPr>
      </w:pPr>
    </w:p>
    <w:p w:rsidR="006512EB" w:rsidRPr="006512EB" w:rsidRDefault="006512EB" w:rsidP="006512EB">
      <w:pPr>
        <w:spacing w:after="0" w:line="240" w:lineRule="auto"/>
        <w:ind w:left="-284"/>
        <w:jc w:val="right"/>
        <w:rPr>
          <w:rFonts w:ascii="Times New Roman" w:eastAsia="Times New Roman" w:hAnsi="Times New Roman" w:cs="Times New Roman"/>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Приложение № 1 </w:t>
      </w: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к постановлению Администрации</w:t>
      </w: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от 09.12.2025 № 121</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keepNext/>
        <w:spacing w:after="0" w:line="240" w:lineRule="auto"/>
        <w:ind w:left="-284"/>
        <w:jc w:val="center"/>
        <w:outlineLvl w:val="2"/>
        <w:rPr>
          <w:rFonts w:ascii="Times New Roman" w:eastAsia="Times New Roman" w:hAnsi="Times New Roman" w:cs="Times New Roman"/>
          <w:b/>
          <w:bCs/>
          <w:sz w:val="28"/>
          <w:szCs w:val="28"/>
          <w:lang w:eastAsia="ru-RU"/>
        </w:rPr>
      </w:pPr>
      <w:r w:rsidRPr="006512EB">
        <w:rPr>
          <w:rFonts w:ascii="Times New Roman" w:eastAsia="Times New Roman" w:hAnsi="Times New Roman" w:cs="Times New Roman"/>
          <w:b/>
          <w:bCs/>
          <w:sz w:val="28"/>
          <w:szCs w:val="28"/>
          <w:lang w:eastAsia="ru-RU"/>
        </w:rPr>
        <w:t>ПОРЯДОК</w:t>
      </w:r>
    </w:p>
    <w:p w:rsidR="006512EB" w:rsidRPr="006512EB" w:rsidRDefault="006512EB" w:rsidP="006512EB">
      <w:pPr>
        <w:keepNext/>
        <w:spacing w:after="0" w:line="240" w:lineRule="auto"/>
        <w:ind w:left="-284"/>
        <w:jc w:val="center"/>
        <w:outlineLvl w:val="2"/>
        <w:rPr>
          <w:rFonts w:ascii="Times New Roman" w:eastAsia="Times New Roman" w:hAnsi="Times New Roman" w:cs="Times New Roman"/>
          <w:b/>
          <w:bCs/>
          <w:sz w:val="28"/>
          <w:szCs w:val="28"/>
          <w:lang w:eastAsia="ru-RU"/>
        </w:rPr>
      </w:pPr>
      <w:r w:rsidRPr="006512EB">
        <w:rPr>
          <w:rFonts w:ascii="Times New Roman" w:eastAsia="Times New Roman" w:hAnsi="Times New Roman" w:cs="Times New Roman"/>
          <w:b/>
          <w:bCs/>
          <w:sz w:val="28"/>
          <w:szCs w:val="28"/>
          <w:lang w:eastAsia="ru-RU"/>
        </w:rPr>
        <w:t>разработки, реализации и оценки эффективности</w:t>
      </w:r>
    </w:p>
    <w:p w:rsidR="006512EB" w:rsidRPr="006512EB" w:rsidRDefault="006512EB" w:rsidP="006512EB">
      <w:pPr>
        <w:keepNext/>
        <w:spacing w:after="0" w:line="240" w:lineRule="auto"/>
        <w:ind w:left="-284"/>
        <w:jc w:val="center"/>
        <w:outlineLvl w:val="2"/>
        <w:rPr>
          <w:rFonts w:ascii="Times New Roman" w:eastAsia="Times New Roman" w:hAnsi="Times New Roman" w:cs="Times New Roman"/>
          <w:b/>
          <w:bCs/>
          <w:sz w:val="28"/>
          <w:szCs w:val="28"/>
          <w:lang w:eastAsia="ru-RU"/>
        </w:rPr>
      </w:pPr>
      <w:r w:rsidRPr="006512EB">
        <w:rPr>
          <w:rFonts w:ascii="Times New Roman" w:eastAsia="Times New Roman" w:hAnsi="Times New Roman" w:cs="Times New Roman"/>
          <w:b/>
          <w:bCs/>
          <w:sz w:val="28"/>
          <w:szCs w:val="28"/>
          <w:lang w:eastAsia="ru-RU"/>
        </w:rPr>
        <w:t>муниципальных программ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center"/>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 Общие положения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1.1. Настоящий Порядок определяет правила разработки, реализации и оценки эффективности муниципальных программ Недвиговского сельского поселения, а также контроля за ходом их реализации.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1.2. Муниципальная программа Недвиговского сельского поселения представляет собой документ стратегического планирования, содержащий комплекс планируемых мероприятий (результатов), взаимоувязанных по задачам, срокам осуществления, исполнителям и ресурсам, и инструментов муниципальной политики, обеспечивающих достижение приоритетов и целей муниципальной политики по соответствующим направлениям социально-экономического развития Недвиговского сельского поселения, в том числе направленных на достижение национальных целей развития, определенных Президентом Российской Федерации, а также на достижение результатов государственных программ Российской Федерации и Ростовской области, муниципальных программ Мясниковского района.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1.3. В настоящем Порядке выделяются следующие типы муниципальных программ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муниципальная программа Недвиговского сельского поселения, предметом которой является достижение приоритетов и целей муниципальной политики, в том числе национальных целей </w:t>
      </w:r>
      <w:r w:rsidRPr="006512EB">
        <w:rPr>
          <w:rFonts w:ascii="Times New Roman" w:eastAsia="Calibri" w:hAnsi="Times New Roman" w:cs="Times New Roman"/>
          <w:kern w:val="3"/>
          <w:sz w:val="28"/>
          <w:szCs w:val="28"/>
        </w:rPr>
        <w:t>Российской Федерации</w:t>
      </w:r>
      <w:r w:rsidRPr="006512EB">
        <w:rPr>
          <w:rFonts w:ascii="Times New Roman" w:eastAsia="Times New Roman" w:hAnsi="Times New Roman" w:cs="Times New Roman"/>
          <w:kern w:val="3"/>
          <w:sz w:val="28"/>
          <w:szCs w:val="28"/>
          <w:lang w:eastAsia="ru-RU"/>
        </w:rPr>
        <w:t>, в рамках конкретной отрасли или сферы социально-экономического развития (далее - муниципальная программа);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муниципальная программа Недвиговского сельского поселения, предметом которой является достижение приоритетов и целей муниципальной политики </w:t>
      </w:r>
      <w:r w:rsidRPr="006512EB">
        <w:rPr>
          <w:rFonts w:ascii="Times New Roman" w:eastAsia="Times New Roman" w:hAnsi="Times New Roman" w:cs="Times New Roman"/>
          <w:kern w:val="3"/>
          <w:sz w:val="28"/>
          <w:szCs w:val="28"/>
          <w:lang w:eastAsia="ru-RU"/>
        </w:rPr>
        <w:lastRenderedPageBreak/>
        <w:t xml:space="preserve">межотраслевого и (или) территориального характера, в том числе национальных целей </w:t>
      </w:r>
      <w:r w:rsidRPr="006512EB">
        <w:rPr>
          <w:rFonts w:ascii="Times New Roman" w:eastAsia="Calibri" w:hAnsi="Times New Roman" w:cs="Times New Roman"/>
          <w:kern w:val="3"/>
          <w:sz w:val="28"/>
          <w:szCs w:val="28"/>
        </w:rPr>
        <w:t>Российской Федерации</w:t>
      </w:r>
      <w:r w:rsidRPr="006512EB">
        <w:rPr>
          <w:rFonts w:ascii="Times New Roman" w:eastAsia="Times New Roman" w:hAnsi="Times New Roman" w:cs="Times New Roman"/>
          <w:kern w:val="3"/>
          <w:sz w:val="28"/>
          <w:szCs w:val="28"/>
          <w:lang w:eastAsia="ru-RU"/>
        </w:rPr>
        <w:t>, затрагивающих сферы реализации нескольких муниципальных программ (далее - комплексная программа).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Решение о реализации муниципальной программы в качестве комплексной принимается Администрацией Недвиговского сельского поселения в порядке, установленном пунктом 4.1 раздела 4 настоящего Порядка.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1.4. В целях настоящего Порядке используются следующие понятия: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куратор муниципальной (комплексной) программы - Глава Администрации</w:t>
      </w:r>
    </w:p>
    <w:p w:rsidR="006512EB" w:rsidRPr="006512EB" w:rsidRDefault="006512EB" w:rsidP="006512EB">
      <w:pPr>
        <w:suppressAutoHyphens/>
        <w:overflowPunct w:val="0"/>
        <w:autoSpaceDE w:val="0"/>
        <w:autoSpaceDN w:val="0"/>
        <w:spacing w:after="0" w:line="240" w:lineRule="auto"/>
        <w:ind w:left="-284"/>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Недвиговского сельского поселения, несущий ответственность за достижение целей и показателей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ответственный исполнитель муниципальной (комплексной) программы -</w:t>
      </w:r>
    </w:p>
    <w:p w:rsidR="006512EB" w:rsidRPr="006512EB" w:rsidRDefault="006512EB" w:rsidP="006512EB">
      <w:pPr>
        <w:suppressAutoHyphens/>
        <w:overflowPunct w:val="0"/>
        <w:autoSpaceDE w:val="0"/>
        <w:autoSpaceDN w:val="0"/>
        <w:spacing w:after="0" w:line="240" w:lineRule="auto"/>
        <w:ind w:left="-284"/>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Администрация Недвиговского сельского поселения, специалисты Администрации Недвиговского сельского поселения, определенные Администрацией Недвиговского сельского поселения ответственными в целом за разработку, реализацию и оценку эффективности муниципальной (комплексной) программы, обеспечивающие взаимодействие соисполнителей и участников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соисполнитель муниципальной (комплексной) программы - Администрация Недвиговского сельского поселения, отдельный специалист Администрации Недвиговского сельского поселения, являющийся ответственным за разработку и реализацию структурного элемента, входящего в состав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участник муниципальной (комплексной) программы - Администрация Недвиговского сельского поселения, муниципальные учреждения Недвиговского сельского поселения, участвующие в реализации структурного элемента муниципальной (комплексной) программы, а также иное юридическое лицо, осуществляющее финансирование отдельных мероприятий (результатов) структурных элементов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структурный элемент муниципальной (комплексной) программы - муниципальный, ведомственный проект, комплекс процессных мероприятий;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муниципальный проект - проект, обеспечивающий достижение и (или) вклад в достижение целей и (или) показателей и реализацию мероприятий (результатов) федерального, регионального проектов, входящего в состав национального проекта, и (или) структурных элементов государственной программы Российской Федерации, и (или) государственной программы Ростовской области, и (или) муниципальной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ведомственный проект - проект, обеспечивающий достижение и (или) вклад в достижение показателей муниципальной программы Недвиговского сельского поселения (в случае если ведомственный проект является структурным элементом муниципальной программы Недвиговского сельского поселения), а также достижение иных показателей и (или) решение иных задач Администрации Недвиговского сельского поселения</w:t>
      </w:r>
      <w:r w:rsidRPr="006512EB">
        <w:rPr>
          <w:rFonts w:ascii="Times New Roman" w:eastAsia="Times New Roman" w:hAnsi="Times New Roman" w:cs="Times New Roman"/>
          <w:color w:val="000000"/>
          <w:sz w:val="28"/>
          <w:szCs w:val="20"/>
          <w:lang w:eastAsia="ru-RU"/>
        </w:rPr>
        <w:t xml:space="preserve"> </w:t>
      </w:r>
      <w:r w:rsidRPr="006512EB">
        <w:rPr>
          <w:rFonts w:ascii="Times New Roman" w:eastAsia="Times New Roman" w:hAnsi="Times New Roman" w:cs="Times New Roman"/>
          <w:kern w:val="3"/>
          <w:sz w:val="28"/>
          <w:szCs w:val="28"/>
          <w:lang w:eastAsia="ru-RU"/>
        </w:rPr>
        <w:t>или отраслевого (функционального) органа Администрации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комплекс процессных мероприятий - группа скоординированных мероприятий (результатов), имеющих общую целевую ориентацию и направленных на выполнение </w:t>
      </w:r>
      <w:r w:rsidRPr="006512EB">
        <w:rPr>
          <w:rFonts w:ascii="Times New Roman" w:eastAsia="Times New Roman" w:hAnsi="Times New Roman" w:cs="Times New Roman"/>
          <w:kern w:val="3"/>
          <w:sz w:val="28"/>
          <w:szCs w:val="28"/>
          <w:lang w:eastAsia="ru-RU"/>
        </w:rPr>
        <w:lastRenderedPageBreak/>
        <w:t>функций и решение текущих задач органа местного самоуправления Недвиговского сельского поселения, организации;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задача структурного элемента муниципальной (комплексной) программы - итог деятельности, направленный на достижение изменений в социально-экономической сфере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мероприятие (результат) структурного элемента муниципальной (комплексной) программы - количественно измеримый итог деятельности, направленный на достижение показателей муниципальной (комплексной) программы и ее структурных элементов, сформулированный в виде завершенного действия по созданию определенного количества материальных и нематериальных объектов, предоставлению определенного объема услуг, выполнения определенного объема работ с заданными характеристиками;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показатель - количественно измеримый параметр, характеризующий достижение цели (целей) муниципальной (комплексной) программы, выполнения задач структурных элементов, и отражающий социально-экономические и иные общественно значимые эффекты от реализации муниципальной (комплексной) программы и ее структурных элементов;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контрольная точка - документально подтверждаемое событие, отражающее факт завершения значимых действий по выполнению (достижению) мероприятия (результата) структурного элемента муниципальной (комплексной) программы и (или) созданию объекта;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маркировка - реализуемое в информационных системах присвоение признака связи параметров муниципальных (комплексных) программ и их структурных элементов между собой, а также с параметрами других документов.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Термин "мероприятие" и "результат" тождественны друг другу и применяются при формировании проектной и процессной частей муниципальной (комплексной) программы с учетом особенностей установленных пунктом 2.4 раздела 2 настоящего Порядка.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1.5. Муниципальная (комплексная) программа включает в себя не менее двух структурных элементов.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1.6. В состав муниципальных (комплексных) программ в соответствии со сферами их реализации подлежат включению направления деятельности Администрации Недвиговского сельского поселения, за исключением направлений деятельности по Перечню согласно приложению, к настоящему Порядку.</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1.7. Разработка, формирование и реализация муниципальных программ осуществляется в соответствии с требованиями настоящего Порядка и методическими рекомендациями по разработке и реализации муниципальных программ Недвиговского сельского поселения, которые утверждаются Администрацией Недвиговского сельского поселения (далее - методические рекомендации).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1.8. Разработка, формирование и реализация комплексных программ осуществляется в соответствии с требованиями настоящего Порядка и методических рекомендаций, с учетом особенностей, установленных указанными документами.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В составе комплексных программ в аналитических целях дополнительно подлежат отражению соответствующие сферам (отраслям) их реализации направления деятельности, включенных в состав иных муниципальных программ.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1.9. Разработка и реализация муниципальных (комплексных) программ осуществляется исходя из следующих принципов: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а) обеспечение достижения целей и приоритетов социально-экономического развития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б) обеспечение планирования и реализация муниципальных (комплексных) программ с учетом достижения национальных целей развития Российской Федерации, определенных </w:t>
      </w:r>
      <w:hyperlink r:id="rId9" w:history="1">
        <w:r w:rsidRPr="006512EB">
          <w:rPr>
            <w:rFonts w:ascii="Times New Roman" w:eastAsia="Times New Roman" w:hAnsi="Times New Roman" w:cs="Times New Roman"/>
            <w:kern w:val="3"/>
            <w:sz w:val="28"/>
            <w:szCs w:val="28"/>
            <w:lang w:eastAsia="ru-RU"/>
          </w:rPr>
          <w:t>Указом</w:t>
        </w:r>
      </w:hyperlink>
      <w:r w:rsidRPr="006512EB">
        <w:rPr>
          <w:rFonts w:ascii="Times New Roman" w:eastAsia="Times New Roman" w:hAnsi="Times New Roman" w:cs="Times New Roman"/>
          <w:kern w:val="3"/>
          <w:sz w:val="28"/>
          <w:szCs w:val="28"/>
          <w:lang w:eastAsia="ru-RU"/>
        </w:rPr>
        <w:t xml:space="preserve"> Президента Российской Федерации от 21.07.2020 N 474 "О национальных целях развития Российской Федерации до 2030 года" и целевых показателей их характеризующих, а также стратегических целей и приоритетов развития соответствующей отрасли или сферы социально-экономического развития Российской Федерации, установленных в государственных программах;</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в) включение в состав муниципальной (комплексной) программы всех инструментов и мероприятий в соответствующих отрасли и сфере;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г) синхронизация муниципальных (комплексных) программ с государственными программами </w:t>
      </w:r>
      <w:r w:rsidRPr="006512EB">
        <w:rPr>
          <w:rFonts w:ascii="Times New Roman" w:eastAsia="Times New Roman" w:hAnsi="Times New Roman" w:cs="Times New Roman"/>
          <w:kern w:val="3"/>
          <w:sz w:val="28"/>
          <w:lang w:eastAsia="ru-RU"/>
        </w:rPr>
        <w:t>Ростовской области</w:t>
      </w:r>
      <w:r w:rsidRPr="006512EB">
        <w:rPr>
          <w:rFonts w:ascii="Times New Roman" w:eastAsia="Times New Roman" w:hAnsi="Times New Roman" w:cs="Times New Roman"/>
          <w:kern w:val="3"/>
          <w:sz w:val="28"/>
          <w:szCs w:val="28"/>
          <w:lang w:eastAsia="ru-RU"/>
        </w:rPr>
        <w:t>;</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д) учет показателей оценки эффективности деятельности Администрации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е) выделение в структуре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проектов, направленных на получение уникальных результатов в условиях временных и ресурсных ограничений и реализуемых в рамках федеральных, региональных и муниципальных проектов;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процессных мероприятий, реализуемых непрерывно либо на периодической основе;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закрепление должностного лица, ответственного за реализацию муниципальной (комплексной) программы и каждого структурного элемента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однократность ввода данных при формировании муниципальных (комплексных) программ и их мониторинге;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интеграция информационного взаимодействия и обмена данными при разработке и реализации муниципальных программ Мясниковского района и муниципальных программ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1.10. Муниципальная (комплексная) программа состоит из проектной и процессной частей.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Проектная часть включает в себя муниципальные и ведомственные проекты.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Мероприятия (результаты), включаемые в проектную часть ограничены по срокам и ведут к новым (уникальным) результатам, качественному изменению процессов, значительному прорыву в достижении результатов процессов.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Процессная часть включает в себя комплексы процессных мероприятий.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Мероприятия (результаты), включаемые в процессную часть непрерывные или постоянно возобновляемые, реализуются в соответствии с устоявшимися процедурами.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1.11. Разработка и реализация муниципальной (комплексной) программы осуществляется ответственным исполнителем совместно с соисполнителями и участниками.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1.12. Формирование, представление, согласование и утверждение паспортов муниципальных (комплексных) программ, а также паспортов структурных элементов, запросов на их изменение, планов и отчетов об их реализации, иных документов и информации, разрабатываемых при реализации муниципальных (комплексных программ), осуществляются на бумажном носителе.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center"/>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2. Требования к структуре муниципальных (комплексных) программ:</w:t>
      </w:r>
    </w:p>
    <w:p w:rsidR="006512EB" w:rsidRPr="006512EB" w:rsidRDefault="006512EB" w:rsidP="006512EB">
      <w:pPr>
        <w:suppressAutoHyphens/>
        <w:overflowPunct w:val="0"/>
        <w:autoSpaceDE w:val="0"/>
        <w:autoSpaceDN w:val="0"/>
        <w:spacing w:after="0" w:line="240" w:lineRule="auto"/>
        <w:ind w:left="-284" w:firstLine="720"/>
        <w:jc w:val="center"/>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2.1. Срок реализации муниципальной (комплексной) программы определяется периодом действия стратегии социально-экономического развития </w:t>
      </w:r>
      <w:r w:rsidRPr="006512EB">
        <w:rPr>
          <w:rFonts w:ascii="Times New Roman" w:eastAsia="Times New Roman" w:hAnsi="Times New Roman" w:cs="Times New Roman"/>
          <w:kern w:val="3"/>
          <w:sz w:val="28"/>
          <w:lang w:eastAsia="ru-RU"/>
        </w:rPr>
        <w:t>Мясниковского района</w:t>
      </w:r>
      <w:r w:rsidRPr="006512EB">
        <w:rPr>
          <w:rFonts w:ascii="Times New Roman" w:eastAsia="Times New Roman" w:hAnsi="Times New Roman" w:cs="Times New Roman"/>
          <w:kern w:val="3"/>
          <w:sz w:val="28"/>
          <w:szCs w:val="28"/>
          <w:lang w:eastAsia="ru-RU"/>
        </w:rPr>
        <w:t>.</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2.2. Муниципальная (комплексная) программа формируется в виде следующих документов, разрабатываемых и утверждаемых в соответствии с настоящим Порядком и иными нормативными правовыми актами: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стратегические приоритеты - приоритеты и цели муниципальной политики Недвиговского сельского поселения в соответствующей сфере, в том числе с указанием связи с национальными целями развития и государственными программами Российской Федерации и Ростовской области и муниципальными программами Мясниковского района 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паспорт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паспорта структурных элементов, включающие в том числе планы по их реализации;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порядок предоставления и распределения иных межбюджетных трансфертов из бюджета Недвиговского сельского поселения Мясниковского района бюджету Мясниковского района и условий их предоставления (в случае если муниципальной (комплексной) программой предусматривается предоставление таких иных межбюджетных трансфертов);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правила осуществления бюджетных инвестиций и предоставления субсидий из бюджета Недвиговского сельского поселения Мясниковского района юридическим лицам в рамках реализации муниципальной программы (комплексной программы) (в случае если муниципальной (комплексной) программой предусматривается предоставление таких субсидий);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решения об осуществлении капитальных вложений в рамках реализации муниципальной (комплексной) программы (при необходимости);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перечни инвестиционных проектов (объекты строительства, реконструкции, капитального ремонта, находящиеся в муниципальной собственности Недвиговского сельского поселения) (в случае если муниципальной (комплексной) программой предусматривается реализация таких проектов).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2.3. При определении структуры муниципальной (комплексной) программы обособляются проектная и процессные части.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В рамках проектной части муниципальной (комплексной) программы осуществляется реализация направлений деятельности, предусматривающих:</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осуществление бюджетных инвестиций в форме капитальных вложений в объекты муниципальной собственности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предоставление субсидий на осуществление капитальных вложений в объекты муниципальной собственности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предоставление иных межбюджетных трансфертов из бюджета Недвиговского сельского поселения Мясниковского района бюджету Мясниковского района;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предоставление бюджетных инвестиций и субсидий из бюджета Недвиговского сельского поселения Мясниковского района юридическим лицам; </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осуществление стимулирующих налоговых расходов;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предоставление целевых субсидий муниципальным учреждениям в целях осуществления капитальных вложений, операций с недвижимым имуществом, приобретения финансовых активов, а также реализации иных мероприятий, отвечающих критериям проектной деятельности;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 иные направления деятельности,</w:t>
      </w:r>
      <w:r w:rsidRPr="006512EB">
        <w:rPr>
          <w:rFonts w:ascii="Times New Roman" w:eastAsia="Times New Roman" w:hAnsi="Times New Roman" w:cs="Times New Roman"/>
          <w:color w:val="000000"/>
          <w:sz w:val="28"/>
          <w:szCs w:val="20"/>
          <w:lang w:eastAsia="ru-RU"/>
        </w:rPr>
        <w:t xml:space="preserve"> </w:t>
      </w:r>
      <w:r w:rsidRPr="006512EB">
        <w:rPr>
          <w:rFonts w:ascii="Times New Roman" w:eastAsia="Times New Roman" w:hAnsi="Times New Roman" w:cs="Times New Roman"/>
          <w:kern w:val="3"/>
          <w:sz w:val="28"/>
          <w:szCs w:val="28"/>
          <w:lang w:eastAsia="ru-RU"/>
        </w:rPr>
        <w:t>отвечающие критериям проектной деятельности.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В рамках процессных мероприятий муниципальной (комплексной) программы осуществляется реализация направлений деятельности, предусматривающих: </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выполнение муниципальных заданий на оказание муниципальных услуг;</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предоставление целевых субсидий муниципальным учреждениям (за исключением субсидий, предоставляемых в рамках проектной деятельности);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оказание мер социальной поддержки отдельным категориям населения (за исключением случаев, когда нормативными правовыми актами установлен ограниченный период действия соответствующих мер), включая осуществление социальных налоговых расходов;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предоставление субсидий некоммерческим организациям (за исключением субсидий, предоставляемых в рамках проектной деятельности);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осуществление текущей деятельности казенных учреждений;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 иные направления деятельности.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При формировании проектной части муниципальной (комплексной) программы включаемые в ее состав мероприятия (результаты) должны иметь количественно измеримые итоги их реализации. При формировании процессной части допускается включение мероприятий, не имеющих количественно измеримых итогов.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2.4. Муниципальные проекты, комплексы процессных мероприятий и отдельные мероприятия, направленные на ликвидацию последствий чрезвычайных ситуаций, при необходимости группируются по направлениям (подпрограммам) муниципальной программы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2.5. Структурные элементы муниципальной (комплексной) программы при необходимости могут группироваться по направлениям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center"/>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 Требования к содержанию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3.1. Стратегические приоритеты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включают в себя: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оценку текущего состояния соответствующей сферы социально-экономического развития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описание приоритетов и целей муниципальной политики в сфере реализации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сведения о взаимосвязи со стратегическими приоритетами, целями и показателями государственных программ Российской Федерации и Ростовской области.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3.2. Паспорт муниципальной (комплексной) программы содержит:</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наименование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цели и показатели их характеризующие;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 сроки реализации (с возможностью выделения этапов);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 перечень структурных элементов;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 перечень налоговых расходов;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параметры финансового обеспечения за счет всех источников финансирования по годам реализации в целом по муниципальной (комплексной) программе и с детализацией по ее структурным элементам;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сведения о кураторе, ответственном исполнителе;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связь с национальными целями, государственными программами Российской Федерации, Ростовской области, Мясниковского района (при наличии), целями стратегии социально-экономического развития Мясниковского района;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иную информацию в соответствии с методическими рекомендациями.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Паспорт комплексной программы содержит приложения, требования к которым установлены методическими рекомендациями.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3.3. Паспорт комплекса процессных мероприятий содержит:</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наименование комплекса процессных мероприятий; </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задачи;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показатели;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сроки реализации;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перечень мероприятий (результатов);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параметры финансового обеспечения за счет всех источников по годам реализации в целом, а также с детализацией по его мероприятиям (результатам); план реализации; </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иную информацию.</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Паспорт комплекса процессных мероприятий формируется соисполнителем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3.4. Паспорта муниципальных проектов, а также планы мероприятий по их реализации формируются и утверждаются куратором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1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Паспорт муниципального проекта содержит:</w:t>
      </w:r>
    </w:p>
    <w:p w:rsidR="006512EB" w:rsidRPr="006512EB" w:rsidRDefault="006512EB" w:rsidP="006512EB">
      <w:pPr>
        <w:suppressAutoHyphens/>
        <w:overflowPunct w:val="0"/>
        <w:autoSpaceDE w:val="0"/>
        <w:autoSpaceDN w:val="0"/>
        <w:spacing w:after="0" w:line="240" w:lineRule="auto"/>
        <w:ind w:left="-284" w:firstLine="71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наименование комплекса процессных мероприятий; </w:t>
      </w:r>
    </w:p>
    <w:p w:rsidR="006512EB" w:rsidRPr="006512EB" w:rsidRDefault="006512EB" w:rsidP="006512EB">
      <w:pPr>
        <w:suppressAutoHyphens/>
        <w:overflowPunct w:val="0"/>
        <w:autoSpaceDE w:val="0"/>
        <w:autoSpaceDN w:val="0"/>
        <w:spacing w:after="0" w:line="240" w:lineRule="auto"/>
        <w:ind w:left="-284" w:firstLine="71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задачи;</w:t>
      </w:r>
    </w:p>
    <w:p w:rsidR="006512EB" w:rsidRPr="006512EB" w:rsidRDefault="006512EB" w:rsidP="006512EB">
      <w:pPr>
        <w:suppressAutoHyphens/>
        <w:overflowPunct w:val="0"/>
        <w:autoSpaceDE w:val="0"/>
        <w:autoSpaceDN w:val="0"/>
        <w:spacing w:after="0" w:line="240" w:lineRule="auto"/>
        <w:ind w:left="-284" w:firstLine="71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показатели;</w:t>
      </w:r>
    </w:p>
    <w:p w:rsidR="006512EB" w:rsidRPr="006512EB" w:rsidRDefault="006512EB" w:rsidP="006512EB">
      <w:pPr>
        <w:suppressAutoHyphens/>
        <w:overflowPunct w:val="0"/>
        <w:autoSpaceDE w:val="0"/>
        <w:autoSpaceDN w:val="0"/>
        <w:spacing w:after="0" w:line="240" w:lineRule="auto"/>
        <w:ind w:left="-284" w:firstLine="71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сроки реализации;</w:t>
      </w:r>
    </w:p>
    <w:p w:rsidR="006512EB" w:rsidRPr="006512EB" w:rsidRDefault="006512EB" w:rsidP="006512EB">
      <w:pPr>
        <w:suppressAutoHyphens/>
        <w:overflowPunct w:val="0"/>
        <w:autoSpaceDE w:val="0"/>
        <w:autoSpaceDN w:val="0"/>
        <w:spacing w:after="0" w:line="240" w:lineRule="auto"/>
        <w:ind w:left="-284" w:firstLine="71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перечень мероприятий (результатов);</w:t>
      </w:r>
    </w:p>
    <w:p w:rsidR="006512EB" w:rsidRPr="006512EB" w:rsidRDefault="006512EB" w:rsidP="006512EB">
      <w:pPr>
        <w:suppressAutoHyphens/>
        <w:overflowPunct w:val="0"/>
        <w:autoSpaceDE w:val="0"/>
        <w:autoSpaceDN w:val="0"/>
        <w:spacing w:after="0" w:line="240" w:lineRule="auto"/>
        <w:ind w:left="-284" w:firstLine="71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 xml:space="preserve">параметры финансового обеспечения за счет всех источников по годам реализации в целом, а также с детализацией по его мероприятиям (результатам); план реализации; </w:t>
      </w:r>
    </w:p>
    <w:p w:rsidR="006512EB" w:rsidRPr="006512EB" w:rsidRDefault="006512EB" w:rsidP="006512EB">
      <w:pPr>
        <w:suppressAutoHyphens/>
        <w:overflowPunct w:val="0"/>
        <w:autoSpaceDE w:val="0"/>
        <w:autoSpaceDN w:val="0"/>
        <w:spacing w:after="0" w:line="240" w:lineRule="auto"/>
        <w:ind w:left="-284" w:firstLine="71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иную информацию.</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3.5. Для каждой муниципальной (комплексной) программы устанавливается одна или несколько целей, которые должны соответствовать приоритетам и целям социально-экономического развития Недвиговского сельского поселения в соответствующей сфере.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Цели муниципальной (комплексной) программы следует формулировать исходя из следующих критериев: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специфичность (цель должна соответствовать сфере реализации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конкретность (не следует использовать размытые (нечеткие) формулировки, допускающие произвольное или неоднозначное толкование);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измеримость (возможность измерения (расчета) прогресса в достижении цели, в том числе посредством достижения значений взаимоувязанных показателей);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достижимость (цель должна быть достижима за период реализации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актуальность (цель должна соответствовать уровню и текущей ситуации развития соответствующей сферы социально-экономического развития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релевантность (соответствие формулировки цели конечным социально-экономическим эффектам от реализации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ограниченность во времени (цель должна быть достигнута к определенному моменту времени).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Цель муниципальной (комплексной) программы необходимо формулировать с указанием целевого значения показателя, отражающего конечный социально-экономический эффект от реализации муниципальной (комплексной) программы на момент окончания ее реализации.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Цели муниципальных программ, связанных с государственными программами Ростовской области, следует формулировать в соответствии с целями государственных программ Ростовской области.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Формулировки целей муниципальной (комплексной) программы не должны дублировать наименования ее задач, а также мероприятий (результатов), контрольных точек структурных элементов.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3.6. При постановке целей муниципальной (комплексной) программы необходимо обеспечить возможность проверки и подтверждения их достижения. Для этого для каждой цели муниципальной (комплексной) программы, а также задачи ее структурного элемента формируются показатели.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Допускается включение в муниципальную (комплексную) программу комплекса процессных мероприятий, для которых показатели не устанавливаются.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3.7. В число показателей муниципальной (комплексной) программы, показателей ее структурных элементов включаются: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показатели, соответствующие показателям государственных программ Российской Федерации и Ростовской области без изменения наименования, единиц измерения и значений по годам реализации (при необходимости);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показатели приоритетов социально-экономического развития Мясниковского района;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показатели уровня удовлетворенности граждан качеством предоставляемых муниципальных услуг в соответствующей сфере социально-экономического развития поселения (при необходимости).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Показатели муниципальной программы (комплексной программы) должны удовлетворять одному из следующих условий: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целевые значения показателей рассчитываются по методикам, принятым международными организациями;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целевые значения показателей определяются на основе данных официального статистического наблюдения;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значения показателей рассчитываются ответственными исполнителями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показатели муниципальной (комплексной) программы и ее структурных элементов должны отвечать критериям точности, однозначности, измеримости, сопоставимости, достоверности, своевременности, регулярности, возможности проведения ежемесячной оценки их достижения и отвечать иным требованиям.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3.8. Достижение целей и показателей, решение задач муниципальной (комплексной) программы и ее структурных элементов обеспечивается за счет реализации мероприятий (результатов) структурных элементов такой программы. Мероприятия (результаты) группируются по задачам структурных элементов муниципальных программ.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Мероприятие (результат) структурного элемента должно соответствовать принципам конкретности, точности, достоверности, измеримости.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Мероприятие (результат) структурного элемента муниципальной (комплексной) программы должно иметь контрольные точки, отражающие ход его реализации и факт завершения значимых действий по исполнению (достижению) этого мероприятия (результата) и (или) по созданию объекта.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Мероприятия (результаты) структурного элемента муниципальной (комплексной) программы формируются с учетом соблюдения принципа </w:t>
      </w:r>
      <w:proofErr w:type="spellStart"/>
      <w:r w:rsidRPr="006512EB">
        <w:rPr>
          <w:rFonts w:ascii="Times New Roman" w:eastAsia="Times New Roman" w:hAnsi="Times New Roman" w:cs="Times New Roman"/>
          <w:kern w:val="3"/>
          <w:sz w:val="28"/>
          <w:szCs w:val="28"/>
          <w:lang w:eastAsia="ru-RU"/>
        </w:rPr>
        <w:t>прослеживаемости</w:t>
      </w:r>
      <w:proofErr w:type="spellEnd"/>
      <w:r w:rsidRPr="006512EB">
        <w:rPr>
          <w:rFonts w:ascii="Times New Roman" w:eastAsia="Times New Roman" w:hAnsi="Times New Roman" w:cs="Times New Roman"/>
          <w:kern w:val="3"/>
          <w:sz w:val="28"/>
          <w:szCs w:val="28"/>
          <w:lang w:eastAsia="ru-RU"/>
        </w:rPr>
        <w:t xml:space="preserve"> финансирования мероприятия (результата) - увязки одного мероприятия (результата) с одним направлением расходов, установленному согласно коду целевой статьи бюджетной классификации в соответствии с порядком применения бюджетной классификации расходов бюджета Недвиговского сельского поселения на очередной финансовый год и плановый период, за исключением мероприятий (результатов), источником финансового обеспечения реализации которых является субсидия. </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Формирование мероприятий (результатов) процессной части муниципальной (комплексной) программы может осуществляться без соблюдения указанного принципа.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В составе структурных элементов муниципальной (комплексной) программы в обязательном порядке отражаются результаты, предусмотренные в заключенном </w:t>
      </w:r>
      <w:r w:rsidRPr="006512EB">
        <w:rPr>
          <w:rFonts w:ascii="Times New Roman" w:eastAsia="Times New Roman" w:hAnsi="Times New Roman" w:cs="Times New Roman"/>
          <w:kern w:val="3"/>
          <w:sz w:val="28"/>
          <w:szCs w:val="28"/>
          <w:lang w:eastAsia="ru-RU"/>
        </w:rPr>
        <w:lastRenderedPageBreak/>
        <w:t>соглашении о предоставлении межбюджетного трансферта без изменения их наименований, единиц измерения, значений по годам реализации, установленных в таком соглашении.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Мероприятия (результаты) муниципальной (комплексной) программы, направленные на достижение целей и показателей государственной программы Ростовской области, должны быть увязаны с мероприятиями (результатами) государственной программы Ростовской области.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3.9. Информация о мероприятиях (результатах) структурного элемента муниципальной (комплексной) программы с детализацией до контрольных точек отражается в плане реализации такого структурного элемента муниципальной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План реализации комплекса процессных мероприятий разрабатывается на текущий год и плановый период (с детализацией на текущий год) и подлежит включению в паспорт такого структурного элемента.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План реализации структурного элемента муниципальной (комплексной) программы разрабатывается на весь срок реализации структурного элемента муниципальной программы (с возможностью его актуализации) и подлежит включению в паспорт такого структурного элемента.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3.10. Постановлением Администрации Недвиговского сельского поселения об утверждении муниципальной (комплексной) программы утверждаются: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стратегические приоритеты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паспорт муниципальной (комплексной) программы; </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паспорта комплексов процессных мероприятий;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перечни инвестиционных проектов (объекты строительства, реконструкции, капитального ремонта, находящиеся в муниципальной собственности Недвиговского сельского поселения) (в случае если муниципальной (комплексной) программой предусматривается реализация таких проектов);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иные документы, необходимые для обеспечения реализации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center"/>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center"/>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 Разработка и внесение изменений в муниципальную (комплексную) программу</w:t>
      </w:r>
    </w:p>
    <w:p w:rsidR="006512EB" w:rsidRPr="006512EB" w:rsidRDefault="006512EB" w:rsidP="006512EB">
      <w:pPr>
        <w:suppressAutoHyphens/>
        <w:overflowPunct w:val="0"/>
        <w:autoSpaceDE w:val="0"/>
        <w:autoSpaceDN w:val="0"/>
        <w:spacing w:after="0" w:line="240" w:lineRule="auto"/>
        <w:ind w:left="-284" w:firstLine="720"/>
        <w:jc w:val="center"/>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4.1. Разработка муниципальных (комплексных) программ осуществляется на основании перечня муниципальных программ, утверждаемого распоряжением Администрации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Перечень муниципальных программ формируется в соответствии с приоритетами социально-экономической политики, определенными стратегией социально-экономического развития Мясниковского района с учетом национальных целей развития. При необходимости в указанный перечень допускается включение комплексных программ.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4.2. В перечне муниципальных программ указываются наименование каждой муниципальной программы (комплексной) программы, период ее реализации и ответственный исполнитель.</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4.3. Внесение изменений в перечень муниципальных программ осуществляется ответственным исполнителем муниципальной программы в месячный срок со дня принятия Администрацией Недвиговского сельского поселения решения о целесообразности разработки муниципальной программы, но не позднее 1 октября текущего финансового года.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4.4. На основании перечня муниципальных программ выделяются 2 этапа реализации муниципальных программ: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первый этап реализации - с начала реализации муниципальной программы в соответствии с перечнем муниципальных программ и до начала реализации муниципальной программы (комплексной) программы в соответствии с настоящим Порядком;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второй этап реализации - с начала реализации муниципальной (комплексной) программы в соответствии с настоящим Порядком.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4.5. Разработка проекта муниципальной программы производится ответственным исполнителем совместно с соисполнителями и участниками в соответствии с методическими рекомендациями.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4.6. Проект постановления Администрации Недвиговского сельского поселения об утверждении муниципальной программы, включающий в себя документы в соответствии с пунктом 3.10 раздела 3 настоящего Порядка, согласованный ответственным исполнителем, соисполнителями и участниками муниципальной программы, направляется в сектор экономики и финансов Администрации Недвиговского сельского поселения в порядке, установленном Регламентом Администрации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4.7. Ответственный исполнитель муниципальной программы выносит проект новой муниципальной программы на общественное обсуждение с учетом требований законодательства Российской Федерации.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Проект новой муниципальной программы подлежит одновременному размещению на официальном сайте ответственного исполнителя в информационно телекоммуникационной сети "Интернет" с указанием: ответственного исполнителя, наименования проекта новой муниципальной программы, проекта новой муниципальной программы, даты начала и завершения общественного обсуждения, срок которого составляет не менее 10 календарных дней с даты размещения проекта новой муниципальной программы на официальном сайте ответственного исполнителя в информационно-телекоммуникационной сети "Интернет", порядка направления предложений (замечаний). Предложения (замечания), поступившие в ходе общественного обсуждения, носят рекомендательный характер и подлежат обязательному рассмотрению ответственным исполнителем муниципальной программы, который дорабатывает проект новой муниципальной программы с учетом полученных замечаний и предложений, поступивших в ходе общественного обсуждения.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4.8. Сектор экономики и финансов Администрации Недвиговского сельского поселения рассматривает проект муниципальной программы (проект внесения изменений в муниципальную программу) на предмет:</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соблюдения требований к структуре и содержанию муниципальной программы, установленных настоящим Порядком;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обоснованности подходов к выделению мероприятий (результатов) структурных элементов муниципальных (комплексных) программ;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соответствия целей, задач и показателей муниципальной (комплексной) программы целям, задачам, показателям, закрепленным в документах стратегического планирования, федеральных, региональных и муниципальных нормативных правовых актах;</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соответствия мероприятий (результатов) структурных элементов муниципальных (комплексных) программ целям и задачам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соответствия налоговых расходов целям и задачам муниципальных (комплексных) программ.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Сектор экономики и финансов Администрации Недвиговского сельского поселения рассматривает:</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проекты муниципальных программ Недвиговского сельского поселения, предлагаемых к реализации начиная с очередного финансового года, а также проекты изменений в ранее утвержденные муниципальные программы Недвиговского сельского поселения на соответствие: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принятому решению Собрания депутатов Недвиговского сельского поселения о бюджете на очередной финансовый год и на плановый период;</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налоговых льгот (пониженных ставок по налогам) положениям муниципальных правовых актов о налогах и сборах;</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проекты постановлений Администрации Недвиговского сельского поселения о внесении изменений в муниципальные программы в текущем финансовом году на соответствие: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на текущий финансовый год и на плановый период;</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налоговых льгот (пониженных ставок по налогам) положениям муниципальных правовых актов о налогах и сборах.</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После устранения замечаний проект муниципальной (комплексной) программы подлежит направлению на антикоррупционную экспертизу.</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4.9. Ответственный исполнитель муниципальной (комплексной) программы на этапе согласования проекта постановления Администрации Недвиговского сельского поселения об утверждении муниципальной (комплексной) программы или внесении изменений в действующую муниципальную (комплексную) программу по каждому инвестиционному проекту (объекту строительства, реконструкции, капитального ремонта, находящемуся в муниципальной собственности Недвиговского сельского поселения), включаемому в муниципальную (комплексную) программу, представляет в сектор экономики и финансов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копию положительного заключения государственной (негосударственной) экспертизы проектной документации (в случае, если проектная документация подлежит экспертизе);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копию заключения о достоверности определения сметной стоимости объекта капитального строительства, реконструкции и капитального ремонта, находящегося в муниципальной собственности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4.10. Внесение изменений в муниципальную программу осуществляется по инициативе ответственного исполнителя, соисполнителя (по согласованию с ответственным исполнителем) в порядке, установленном Регламентом Администрации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Ответственные исполнители муниципальных программ в установленном порядке вносят изменения в муниципальные программы по мероприятиям (результатам) структурных элементов, а также показателям текущего финансового года и (или) планового периода в текущем финансовом году, за исключением изменений наименований мероприятий (результатов) в случаях, установленных бюджетным законодательством.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numPr>
          <w:ilvl w:val="0"/>
          <w:numId w:val="28"/>
        </w:numPr>
        <w:suppressAutoHyphens/>
        <w:overflowPunct w:val="0"/>
        <w:autoSpaceDE w:val="0"/>
        <w:autoSpaceDN w:val="0"/>
        <w:spacing w:after="0" w:line="240" w:lineRule="auto"/>
        <w:ind w:left="-284" w:firstLine="0"/>
        <w:jc w:val="center"/>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Финансовое обеспечение муниципальных (комплексных) программ.</w:t>
      </w:r>
    </w:p>
    <w:p w:rsidR="006512EB" w:rsidRPr="006512EB" w:rsidRDefault="006512EB" w:rsidP="006512EB">
      <w:pPr>
        <w:suppressAutoHyphens/>
        <w:overflowPunct w:val="0"/>
        <w:autoSpaceDE w:val="0"/>
        <w:autoSpaceDN w:val="0"/>
        <w:spacing w:after="0" w:line="240" w:lineRule="auto"/>
        <w:ind w:left="426"/>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5.1. Финансовое обеспечение реализации муниципальных (комплексных) программ осуществляется за счет:</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бюджетных ассигнований бюджета Недвиговского сельского поселения Мясниковского района, включающих в том числе межбюджетные трансферты, предоставляемые из федерального, областного и районного бюджетов бюджету Недвиговского сельского поселения Мясниковского района; внебюджетных источников.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5.2. Финансовое обеспечение реализации муниципальных (комплексных) программ в части расходных обязательств Недвиговского сельского поселения осуществляется за счет бюджетных ассигнований бюджета Недвиговского сельского поселения Мясниковского района.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Распределение бюджетных ассигнований на реализацию муниципальных программ утверждается решением о бюджете Недвиговского сельского поселения Мясниковского района на очередной финансовый год и плановый период.</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5.3. Параметры финансового обеспечения в паспорте муниципальной (комплексной) программы приводятся в разрезе источников финансирования, определенных пунктом 5.1 настоящего раздела, по годам реализации в целом, а также с детализацией по ее структурным элементам.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Параметры финансового обеспечения в паспорте структурного элемента муниципальной (комплексной) программы приводятся в разрезе источников финансирования, определенных пунктом 5.1 настоящего раздела, по годам реализации в целом по такому структурному элементу, а также с детализацией по его мероприятиям (результатам).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Не допускается расхождение параметров финансового обеспечения структурных элементов муниципальной (комплексной) программы, приведенных в паспорте такой программы и паспортах ее структурных элементов.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5.4. Муниципальные (комплексные) программы, предлагаемые к реализации начиная с очередного финансового года, а также изменения в ранее утвержденные муниципальные (комплексные) программы в части финансового обеспечения мероприятий (результатов) структурных элементов муниципальных (комплексных) программ за счет средств бюджета Недвиговского сельского поселения Мясниковского района на очередной финансовый год и плановый период подлежат </w:t>
      </w:r>
      <w:r w:rsidRPr="006512EB">
        <w:rPr>
          <w:rFonts w:ascii="Times New Roman" w:eastAsia="Times New Roman" w:hAnsi="Times New Roman" w:cs="Times New Roman"/>
          <w:kern w:val="3"/>
          <w:sz w:val="28"/>
          <w:szCs w:val="28"/>
          <w:lang w:eastAsia="ru-RU"/>
        </w:rPr>
        <w:lastRenderedPageBreak/>
        <w:t>утверждению Администрацией Недвиговского сельского поселения не позднее 31 декабря текущего года.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5.5. Муниципальные (комплексные) программы подлежат приведению в соответствие с решением о бюджете Недвиговского сельского поселения Мясниковского района на очередной финансовый год и на плановый период не позднее двух месяцев со дня вступления его в силу.</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5.6. Ответственные исполнители муниципальных программ в месячный срок со дня вступления в силу решения о внесении изменений в решение о бюджете Недвиговского сельского поселения Мясниковского района на текущий финансовый год и на плановый период подготавливают в соответствии с Регламентом Администрации Недвиговского сельского поселения проекты постановлений Администрации Недвиговского сельского поселения о внесении соответствующих изменений в муниципальные программы, при этом муниципальные программы должны быть приведены в соответствие с решением о внесении изменений в решение о бюджете Недвиговского сельского поселения Мясниковского района на текущий финансовый год и на плановый период не позднее 31 декабря текущего года.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numPr>
          <w:ilvl w:val="0"/>
          <w:numId w:val="28"/>
        </w:numPr>
        <w:suppressAutoHyphens/>
        <w:overflowPunct w:val="0"/>
        <w:autoSpaceDE w:val="0"/>
        <w:autoSpaceDN w:val="0"/>
        <w:spacing w:after="0" w:line="240" w:lineRule="auto"/>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Система управления муниципальной (комплексной) программой.</w:t>
      </w:r>
    </w:p>
    <w:p w:rsidR="006512EB" w:rsidRPr="006512EB" w:rsidRDefault="006512EB" w:rsidP="006512EB">
      <w:pPr>
        <w:suppressAutoHyphens/>
        <w:overflowPunct w:val="0"/>
        <w:autoSpaceDE w:val="0"/>
        <w:autoSpaceDN w:val="0"/>
        <w:spacing w:after="0" w:line="240" w:lineRule="auto"/>
        <w:ind w:left="1782"/>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6.1. Ответственный исполнитель муниципальной (комплексной) программы, несет персональную ответственность за текущее управление реализацией муниципальной (комплексной) программы и конечные результаты, рациональное использование выделяемых на ее выполнение финансовых средств.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6.2. Ответственный исполнитель муниципальной (комплексной) программы: организует разработку и обеспечивает реализацию муниципальной (комплексной) программы, ее согласование и внесение в установленном порядке проекта постановления Администрации Недвиговского сельского поселения о муниципальной программы или о внесении изменений;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координирует деятельность соисполнителей и участников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подготавливает отчеты об исполнении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выполняет иные функции, предусмотренные настоящим Порядком.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6.3. Соисполнители муниципальной (комплексной) программы: обеспечивают согласование проекта муниципальной (комплексной) программы с участниками муниципальной (комплексной) программы в части структурных элементов, в реализации которых предполагается их участие;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обеспечивают совместно с участниками муниципальной (комплексной) программы реализацию включенных в муниципальную (комплексную) программу муниципальных, ведомственных проектов и комплекса процессных мероприятий; выполняет иные функции, предусмотренные настоящим Порядком.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6.4. Участники муниципальной (комплексной) программы: обеспечивают реализацию отдельных мероприятий муниципальных, ведомственных проектов и комплекса процессных мероприятий, в реализации которых предполагается их участие;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представляют ответственному исполнителю и соисполнителю информацию, необходимую для осуществления мониторинга реализации муниципальной (комплексной) программы, оценки ее эффективности;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выполняет иные функции, предусмотренные настоящим Порядком.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6.5. Планирование реализации муниципальной (комплексной) программы и ее структурных элементов осуществляется на основе разработки планов реализации ее структурных элементов.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Планы реализации муниципальных, ведомственных проектов и комплексов процессных мероприятий соответствующей муниципальной (комплексной) программы объединяются в единый аналитический план реализации муниципальной (комплексной) программы на очередной финансовый год.</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Планирование сроков выполнения (достижения) мероприятий (результатов) осуществляется с учетом: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их равномерного распределения в течение календарного года;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сопоставимости со сроками достижения показателей муниципальной (комплексной) программы и показателей ее структурных элементов.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установления плановых дат их выполнения (достижения) не позднее дат соответствующих мероприятий (результатов), определенных в структурных элементах государственных программ Ростовской области.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Для мероприятий (результатов) структурных элементов муниципальных программ формируются контрольные точки, которые равномерно распределяются в течение года.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Единый аналитический план реализации формируется и размещается на официальном сайте Администрации Недвиговского сельского поселения в информационно-телекоммуникационной сети "Интернет" ответственным исполнителем муниципальной (комплексной) программы не позднее 10 рабочих дней со дня утверждения постановлением Администрации Недвиговского сельского поселения муниципальной (комплексной) программы и далее ежегодно, не позднее 31 декабря текущего финансового года.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6.6. Контроль за исполнением муниципальных (комплексных) программ осуществляется Администрацией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6.7. Оперативный контроль за исполнением муниципальных (комплексных) программ по итогам полугодия и 9 месяцев осуществляется ответственными исполнителями муниципальных программ Администрации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6.8. Под мониторингом реализации муниципальной (комплексной) программы понимается система мероприятий по измерению фактических параметров исполнения муниципальной (комплексной) программы, определению их отклонений от плановых параметров, определению рисков, возникших при реализации муниципальной (комплексной программы) программы, прогнозированию исполнения плановых значений.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Мониторинг реализации муниципальной (комплексной) программы ориентирован на раннее предупреждение возникновения проблем и отклонений хода реализации муниципальной (комплексной) программы от запланированного уровня и осуществляется по итогам полугодия и 9 месяцев.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Квартально предоставляется отчетность в случае, если по показателям разработан квартальный план.</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6.9. Подготовка отчета о ходе реализации муниципальной (комплексной) программы осуществляется ответственным исполнителем с учетом информации о ходе реализации муниципальных проектов, и ведомственных проектов, входящих в состав муниципальной (комплексной) программы, а также информации о ходе реализации комплексов процессных мероприятий.</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6.10. Ответственный исполнитель соответствующей муниципальной (комплексной) программы по итогам полугодия, 9 месяцев направляет на рассмотрение в сектор экономики и финансов Администрации Недвиговского сельского поселения в соответствии с Регламентом работы Администрации Недвиговского сельского поселения, отчет о ходе реализации муниципальной (комплексной) программы и о ходе реализации ее структурных элементов, в срок до 25-го числа месяца, следующего за отчетным периодом.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Отчет о ходе реализации муниципальной (комплексной) программы по итогам полугодия и 9 месяцев после согласования с сектором экономики и финансов Администрации Недвиговского сельского поселения направляется ответственным исполнителем муниципальной (комплексной) программы куратору муниципальной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6.11. Ответственный исполнитель муниципальной (комплексной) программы подготавливает, согласовывает и вносит на рассмотрение Администрации Недвиговского сельского поселения проект постановления Администрации Недвиговского сельского поселения об утверждении отчета о реализации муниципальной (комплексной) программы за год (далее - годовой отчет) до 1 апреля года, следующего за отчетным.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6.12. Годовой отчет содержит:</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информацию о достижении целей муниципальной (комплексной) программы за отчетный период, а также прогноз достижения целей муниципальной (комплексной) программы на предстоящий год и по итогам ее реализации в целом;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перечень контрольных точек, пройденных и не пройденных (с указанием причин) в установленные сроки;</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информацию о достижении фактических значений показателей муниципальной (комплексной) программы и фактических значений показателей и результатов ее структурных элементов;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информацию о структурных элементах, реализация которых осуществлялась с нарушением установленных параметров и сроков;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анализ факторов, повлиявших на ход реализации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данные об использовании бюджетных ассигнований и иных средств на реализацию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предложения о корректировке, досрочном прекращении структурных элементов или муниципальной (комплексной) программы в целом;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сведения об изменениях, внесенных в отчетном периоде в муниципальную (комплексную) программу.</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6.13. Оценка эффективности реализации муниципальной программы проводится ответственным исполнителем в составе годового отчета.</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6.14. По результатам оценки эффективности муниципальной программы Администрацией Недвиговского сельского поселения может быть принято решение о необходимости прекращения или об изменении, начиная с очередного финансового года, ранее утвержденной муниципальной (комплексной) программы, в том числе необходимости изменения объема бюджетных ассигнований на финансовое обеспечение реализации муниципальной (комплексной) программы.</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6.15. В случае принятия Администрацией Недвиговского сельского поселения решения о необходимости прекращения или об изменении, начиная с очередного финансового года, ранее утвержденной муниципальной (комплексной) программы, в том числе необходимости изменения объема бюджетных ассигнований на финансовое обеспечение реализации муниципальной (комплексной) программы, ответственный исполнитель муниципальной программы в месячный срок выносит соответствующий проект постановления Администрации Недвиговского сельского поселения в порядке, установленном Регламентом Администрации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6.16. К годовому отчету за последний год реализации муниципальной программы положения абзаца девятого пункта 6.12, пунктов 6.14 и 6.15 настоящего раздела не применяются.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6.17. Годовой отчет после принятия Администрацией Недвиговского сельского поселения постановления о его утверждении подлежит размещению ответственным исполнителем муниципальной программы не позднее 10 рабочих дней на официальном сайте Администрации Недвиговского сельского поселения в информационно-телекоммуникационной сети "Интернет".</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 xml:space="preserve">Приложение </w:t>
      </w: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к Порядку разработки,</w:t>
      </w: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реализации и оценки эффективности</w:t>
      </w: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муниципальных программ</w:t>
      </w:r>
    </w:p>
    <w:p w:rsidR="006512EB" w:rsidRPr="006512EB" w:rsidRDefault="006512EB" w:rsidP="006512EB">
      <w:pPr>
        <w:suppressAutoHyphens/>
        <w:overflowPunct w:val="0"/>
        <w:autoSpaceDE w:val="0"/>
        <w:autoSpaceDN w:val="0"/>
        <w:spacing w:after="0" w:line="240" w:lineRule="auto"/>
        <w:ind w:left="-284"/>
        <w:jc w:val="right"/>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keepNext/>
        <w:spacing w:after="0" w:line="240" w:lineRule="auto"/>
        <w:ind w:left="-284"/>
        <w:jc w:val="center"/>
        <w:outlineLvl w:val="2"/>
        <w:rPr>
          <w:rFonts w:ascii="Times New Roman" w:eastAsia="Times New Roman" w:hAnsi="Times New Roman" w:cs="Times New Roman"/>
          <w:b/>
          <w:bCs/>
          <w:sz w:val="28"/>
          <w:szCs w:val="28"/>
          <w:lang w:eastAsia="ru-RU"/>
        </w:rPr>
      </w:pPr>
      <w:r w:rsidRPr="006512EB">
        <w:rPr>
          <w:rFonts w:ascii="Times New Roman" w:eastAsia="Times New Roman" w:hAnsi="Times New Roman" w:cs="Times New Roman"/>
          <w:b/>
          <w:bCs/>
          <w:sz w:val="28"/>
          <w:szCs w:val="28"/>
          <w:lang w:eastAsia="ru-RU"/>
        </w:rPr>
        <w:t>ПЕРЕЧЕНЬ</w:t>
      </w:r>
    </w:p>
    <w:p w:rsidR="006512EB" w:rsidRPr="006512EB" w:rsidRDefault="006512EB" w:rsidP="006512EB">
      <w:pPr>
        <w:keepNext/>
        <w:spacing w:after="0" w:line="240" w:lineRule="auto"/>
        <w:ind w:left="-284"/>
        <w:jc w:val="center"/>
        <w:outlineLvl w:val="2"/>
        <w:rPr>
          <w:rFonts w:ascii="Times New Roman" w:eastAsia="Times New Roman" w:hAnsi="Times New Roman" w:cs="Times New Roman"/>
          <w:b/>
          <w:bCs/>
          <w:sz w:val="28"/>
          <w:szCs w:val="28"/>
          <w:lang w:eastAsia="ru-RU"/>
        </w:rPr>
      </w:pPr>
      <w:r w:rsidRPr="006512EB">
        <w:rPr>
          <w:rFonts w:ascii="Times New Roman" w:eastAsia="Times New Roman" w:hAnsi="Times New Roman" w:cs="Times New Roman"/>
          <w:b/>
          <w:bCs/>
          <w:sz w:val="28"/>
          <w:szCs w:val="28"/>
          <w:lang w:eastAsia="ru-RU"/>
        </w:rPr>
        <w:t>направлений деятельности органов местного самоуправления,</w:t>
      </w:r>
    </w:p>
    <w:p w:rsidR="006512EB" w:rsidRPr="006512EB" w:rsidRDefault="006512EB" w:rsidP="006512EB">
      <w:pPr>
        <w:keepNext/>
        <w:spacing w:after="0" w:line="240" w:lineRule="auto"/>
        <w:ind w:left="-284"/>
        <w:jc w:val="center"/>
        <w:outlineLvl w:val="2"/>
        <w:rPr>
          <w:rFonts w:ascii="Times New Roman" w:eastAsia="Times New Roman" w:hAnsi="Times New Roman" w:cs="Times New Roman"/>
          <w:b/>
          <w:bCs/>
          <w:sz w:val="28"/>
          <w:szCs w:val="28"/>
          <w:lang w:eastAsia="ru-RU"/>
        </w:rPr>
      </w:pPr>
      <w:r w:rsidRPr="006512EB">
        <w:rPr>
          <w:rFonts w:ascii="Times New Roman" w:eastAsia="Times New Roman" w:hAnsi="Times New Roman" w:cs="Times New Roman"/>
          <w:b/>
          <w:bCs/>
          <w:sz w:val="28"/>
          <w:szCs w:val="28"/>
          <w:lang w:eastAsia="ru-RU"/>
        </w:rPr>
        <w:t>не подлежащих включению в муниципальные программы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1. Обеспечение деятельности Администрации Недвиговского сельского поселения за исключением бюджетных ассигнований, целевое назначение которых соответствует сферам реализации муниципальных (комплексных) программ.</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lastRenderedPageBreak/>
        <w:t>2. Иные непрограммные мероприятия: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осуществление первичного воинского учета Администрацией Недвиговского сельского поселения;</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осуществление полномочий по определению в соответствии с частью 1 статьи 11.2 Областного закона от 25 октября 2002 года N 273-ЗС «Об административных правонарушениях» перечня должностных лиц, уполномоченных составлять протоколы об административных правонарушениях»;</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условно утвержденные расходы по иным непрограммным мероприятиям муниципального образования «Недвиговского сельское поселение»;</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Проведение выборов и референдумов.</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r w:rsidRPr="006512EB">
        <w:rPr>
          <w:rFonts w:ascii="Times New Roman" w:eastAsia="Times New Roman" w:hAnsi="Times New Roman" w:cs="Times New Roman"/>
          <w:kern w:val="3"/>
          <w:sz w:val="28"/>
          <w:szCs w:val="28"/>
          <w:lang w:eastAsia="ru-RU"/>
        </w:rPr>
        <w:t>3. Иные непрограммные расходы в соответствии с Положением о порядке применения бюджетной классификации расходов бюджета Недвиговского сельского поселения Мясниковского района на очередной финансовый год и на плановый период.</w:t>
      </w:r>
    </w:p>
    <w:p w:rsidR="006512EB" w:rsidRPr="006512EB" w:rsidRDefault="006512EB" w:rsidP="006512EB">
      <w:pPr>
        <w:suppressAutoHyphens/>
        <w:overflowPunct w:val="0"/>
        <w:autoSpaceDE w:val="0"/>
        <w:autoSpaceDN w:val="0"/>
        <w:spacing w:after="0" w:line="240" w:lineRule="auto"/>
        <w:ind w:left="-284" w:firstLine="72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6512EB" w:rsidRPr="006512EB" w:rsidRDefault="006512EB" w:rsidP="006512EB">
      <w:pPr>
        <w:suppressAutoHyphens/>
        <w:overflowPunct w:val="0"/>
        <w:autoSpaceDE w:val="0"/>
        <w:autoSpaceDN w:val="0"/>
        <w:spacing w:after="0" w:line="240" w:lineRule="auto"/>
        <w:ind w:left="-284" w:firstLine="680"/>
        <w:jc w:val="both"/>
        <w:textAlignment w:val="baseline"/>
        <w:rPr>
          <w:rFonts w:ascii="Times New Roman" w:eastAsia="Times New Roman" w:hAnsi="Times New Roman" w:cs="Times New Roman"/>
          <w:kern w:val="3"/>
          <w:sz w:val="28"/>
          <w:szCs w:val="28"/>
          <w:lang w:eastAsia="ru-RU"/>
        </w:rPr>
      </w:pPr>
    </w:p>
    <w:p w:rsidR="009A54C7" w:rsidRDefault="009A54C7" w:rsidP="009A54C7">
      <w:pPr>
        <w:rPr>
          <w:rFonts w:ascii="Arial" w:hAnsi="Arial" w:cs="Arial"/>
        </w:rPr>
        <w:sectPr w:rsidR="009A54C7" w:rsidSect="00071FC8">
          <w:pgSz w:w="11906" w:h="16838"/>
          <w:pgMar w:top="1134" w:right="567" w:bottom="1134" w:left="1418" w:header="709" w:footer="709" w:gutter="0"/>
          <w:cols w:space="708"/>
          <w:docGrid w:linePitch="360"/>
        </w:sectPr>
      </w:pPr>
    </w:p>
    <w:p w:rsidR="009A54C7" w:rsidRDefault="009A54C7" w:rsidP="009A54C7">
      <w:pPr>
        <w:ind w:firstLine="10348"/>
        <w:jc w:val="center"/>
        <w:rPr>
          <w:sz w:val="28"/>
          <w:szCs w:val="28"/>
        </w:rPr>
      </w:pPr>
      <w:proofErr w:type="spellStart"/>
      <w:r w:rsidRPr="00C4365D">
        <w:rPr>
          <w:sz w:val="28"/>
          <w:szCs w:val="28"/>
        </w:rPr>
        <w:lastRenderedPageBreak/>
        <w:t>П</w:t>
      </w:r>
      <w:r>
        <w:rPr>
          <w:sz w:val="28"/>
          <w:szCs w:val="28"/>
        </w:rPr>
        <w:t>п</w:t>
      </w:r>
      <w:r w:rsidRPr="00C4365D">
        <w:rPr>
          <w:sz w:val="28"/>
          <w:szCs w:val="28"/>
        </w:rPr>
        <w:t>риложение</w:t>
      </w:r>
      <w:proofErr w:type="spellEnd"/>
      <w:r w:rsidRPr="00C4365D">
        <w:rPr>
          <w:sz w:val="28"/>
          <w:szCs w:val="28"/>
        </w:rPr>
        <w:t xml:space="preserve"> к </w:t>
      </w:r>
      <w:r>
        <w:rPr>
          <w:sz w:val="28"/>
          <w:szCs w:val="28"/>
        </w:rPr>
        <w:t>п</w:t>
      </w:r>
      <w:r w:rsidRPr="00C4365D">
        <w:rPr>
          <w:sz w:val="28"/>
          <w:szCs w:val="28"/>
        </w:rPr>
        <w:t>остановлению</w:t>
      </w:r>
    </w:p>
    <w:p w:rsidR="009A54C7" w:rsidRDefault="009A54C7" w:rsidP="009A54C7">
      <w:pPr>
        <w:ind w:firstLine="10348"/>
        <w:jc w:val="center"/>
        <w:rPr>
          <w:sz w:val="28"/>
          <w:szCs w:val="28"/>
        </w:rPr>
      </w:pPr>
      <w:proofErr w:type="spellStart"/>
      <w:r>
        <w:rPr>
          <w:sz w:val="28"/>
          <w:szCs w:val="28"/>
        </w:rPr>
        <w:t>ААдминистрации</w:t>
      </w:r>
      <w:proofErr w:type="spellEnd"/>
      <w:r>
        <w:rPr>
          <w:sz w:val="28"/>
          <w:szCs w:val="28"/>
        </w:rPr>
        <w:t xml:space="preserve"> Недвиговского</w:t>
      </w:r>
    </w:p>
    <w:p w:rsidR="006512EB" w:rsidRDefault="006512EB" w:rsidP="009A54C7">
      <w:pPr>
        <w:ind w:firstLine="10348"/>
        <w:jc w:val="center"/>
        <w:rPr>
          <w:sz w:val="28"/>
          <w:szCs w:val="28"/>
        </w:rPr>
      </w:pPr>
    </w:p>
    <w:p w:rsidR="009A54C7" w:rsidRPr="00C4365D" w:rsidRDefault="009A54C7" w:rsidP="009A54C7">
      <w:pPr>
        <w:ind w:firstLine="10348"/>
        <w:jc w:val="center"/>
        <w:rPr>
          <w:sz w:val="28"/>
          <w:szCs w:val="28"/>
        </w:rPr>
      </w:pPr>
      <w:proofErr w:type="spellStart"/>
      <w:r>
        <w:rPr>
          <w:sz w:val="28"/>
          <w:szCs w:val="28"/>
        </w:rPr>
        <w:t>ссельского</w:t>
      </w:r>
      <w:proofErr w:type="spellEnd"/>
      <w:r>
        <w:rPr>
          <w:sz w:val="28"/>
          <w:szCs w:val="28"/>
        </w:rPr>
        <w:t xml:space="preserve"> поселения</w:t>
      </w:r>
    </w:p>
    <w:p w:rsidR="009A54C7" w:rsidRDefault="009A54C7" w:rsidP="009A54C7">
      <w:pPr>
        <w:ind w:firstLine="10348"/>
        <w:jc w:val="center"/>
        <w:rPr>
          <w:sz w:val="28"/>
          <w:szCs w:val="28"/>
        </w:rPr>
      </w:pPr>
      <w:bookmarkStart w:id="1" w:name="_GoBack"/>
      <w:bookmarkEnd w:id="1"/>
      <w:r>
        <w:rPr>
          <w:sz w:val="28"/>
          <w:szCs w:val="28"/>
        </w:rPr>
        <w:t>от 09.12.2025г. № 120</w:t>
      </w:r>
    </w:p>
    <w:p w:rsidR="009A54C7" w:rsidRDefault="009A54C7" w:rsidP="009A54C7">
      <w:pPr>
        <w:jc w:val="both"/>
        <w:rPr>
          <w:sz w:val="28"/>
          <w:szCs w:val="28"/>
        </w:rPr>
      </w:pPr>
    </w:p>
    <w:tbl>
      <w:tblPr>
        <w:tblW w:w="15094" w:type="dxa"/>
        <w:tblInd w:w="-34" w:type="dxa"/>
        <w:tblLook w:val="04A0" w:firstRow="1" w:lastRow="0" w:firstColumn="1" w:lastColumn="0" w:noHBand="0" w:noVBand="1"/>
      </w:tblPr>
      <w:tblGrid>
        <w:gridCol w:w="915"/>
        <w:gridCol w:w="1983"/>
        <w:gridCol w:w="1605"/>
        <w:gridCol w:w="2160"/>
        <w:gridCol w:w="2350"/>
        <w:gridCol w:w="1085"/>
        <w:gridCol w:w="1478"/>
        <w:gridCol w:w="1376"/>
        <w:gridCol w:w="2142"/>
      </w:tblGrid>
      <w:tr w:rsidR="009A54C7" w:rsidRPr="00071FC8" w:rsidTr="00A14D41">
        <w:trPr>
          <w:trHeight w:val="1065"/>
        </w:trPr>
        <w:tc>
          <w:tcPr>
            <w:tcW w:w="9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54C7" w:rsidRPr="00457DAC" w:rsidRDefault="009A54C7" w:rsidP="00A14D41">
            <w:pPr>
              <w:jc w:val="center"/>
              <w:rPr>
                <w:sz w:val="20"/>
                <w:szCs w:val="20"/>
              </w:rPr>
            </w:pPr>
            <w:r w:rsidRPr="00457DAC">
              <w:rPr>
                <w:sz w:val="20"/>
                <w:szCs w:val="20"/>
              </w:rPr>
              <w:t>№ п/п</w:t>
            </w:r>
          </w:p>
        </w:tc>
        <w:tc>
          <w:tcPr>
            <w:tcW w:w="1983" w:type="dxa"/>
            <w:tcBorders>
              <w:top w:val="single" w:sz="4" w:space="0" w:color="auto"/>
              <w:left w:val="nil"/>
              <w:bottom w:val="single" w:sz="4" w:space="0" w:color="auto"/>
              <w:right w:val="single" w:sz="4" w:space="0" w:color="auto"/>
            </w:tcBorders>
            <w:shd w:val="clear" w:color="auto" w:fill="auto"/>
            <w:vAlign w:val="center"/>
            <w:hideMark/>
          </w:tcPr>
          <w:p w:rsidR="009A54C7" w:rsidRPr="00457DAC" w:rsidRDefault="009A54C7" w:rsidP="00A14D41">
            <w:pPr>
              <w:jc w:val="center"/>
              <w:rPr>
                <w:sz w:val="20"/>
                <w:szCs w:val="20"/>
              </w:rPr>
            </w:pPr>
            <w:r w:rsidRPr="00457DAC">
              <w:rPr>
                <w:sz w:val="20"/>
                <w:szCs w:val="20"/>
              </w:rPr>
              <w:t xml:space="preserve">Кадастровый номер </w:t>
            </w:r>
          </w:p>
        </w:tc>
        <w:tc>
          <w:tcPr>
            <w:tcW w:w="1605" w:type="dxa"/>
            <w:tcBorders>
              <w:top w:val="single" w:sz="4" w:space="0" w:color="auto"/>
              <w:left w:val="nil"/>
              <w:bottom w:val="single" w:sz="4" w:space="0" w:color="auto"/>
              <w:right w:val="single" w:sz="4" w:space="0" w:color="auto"/>
            </w:tcBorders>
            <w:shd w:val="clear" w:color="auto" w:fill="auto"/>
            <w:vAlign w:val="center"/>
            <w:hideMark/>
          </w:tcPr>
          <w:p w:rsidR="009A54C7" w:rsidRPr="00457DAC" w:rsidRDefault="009A54C7" w:rsidP="00A14D41">
            <w:pPr>
              <w:jc w:val="center"/>
              <w:rPr>
                <w:sz w:val="20"/>
                <w:szCs w:val="20"/>
              </w:rPr>
            </w:pPr>
            <w:r w:rsidRPr="00457DAC">
              <w:rPr>
                <w:sz w:val="20"/>
                <w:szCs w:val="20"/>
              </w:rPr>
              <w:t>Наименование объекта</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9A54C7" w:rsidRPr="00457DAC" w:rsidRDefault="009A54C7" w:rsidP="00A14D41">
            <w:pPr>
              <w:jc w:val="center"/>
              <w:rPr>
                <w:sz w:val="20"/>
                <w:szCs w:val="20"/>
              </w:rPr>
            </w:pPr>
            <w:r w:rsidRPr="00457DAC">
              <w:rPr>
                <w:sz w:val="20"/>
                <w:szCs w:val="20"/>
              </w:rPr>
              <w:t>Назначение объекта</w:t>
            </w:r>
          </w:p>
        </w:tc>
        <w:tc>
          <w:tcPr>
            <w:tcW w:w="2350" w:type="dxa"/>
            <w:tcBorders>
              <w:top w:val="single" w:sz="4" w:space="0" w:color="auto"/>
              <w:left w:val="nil"/>
              <w:bottom w:val="single" w:sz="4" w:space="0" w:color="auto"/>
              <w:right w:val="single" w:sz="4" w:space="0" w:color="auto"/>
            </w:tcBorders>
            <w:shd w:val="clear" w:color="auto" w:fill="auto"/>
            <w:vAlign w:val="center"/>
            <w:hideMark/>
          </w:tcPr>
          <w:p w:rsidR="009A54C7" w:rsidRPr="00457DAC" w:rsidRDefault="009A54C7" w:rsidP="00A14D41">
            <w:pPr>
              <w:jc w:val="center"/>
              <w:rPr>
                <w:sz w:val="20"/>
                <w:szCs w:val="20"/>
              </w:rPr>
            </w:pPr>
            <w:r w:rsidRPr="00457DAC">
              <w:rPr>
                <w:sz w:val="20"/>
                <w:szCs w:val="20"/>
              </w:rPr>
              <w:t>Адрес</w:t>
            </w:r>
          </w:p>
        </w:tc>
        <w:tc>
          <w:tcPr>
            <w:tcW w:w="1085" w:type="dxa"/>
            <w:tcBorders>
              <w:top w:val="single" w:sz="4" w:space="0" w:color="auto"/>
              <w:left w:val="nil"/>
              <w:bottom w:val="single" w:sz="4" w:space="0" w:color="auto"/>
              <w:right w:val="single" w:sz="4" w:space="0" w:color="auto"/>
            </w:tcBorders>
            <w:shd w:val="clear" w:color="auto" w:fill="auto"/>
            <w:vAlign w:val="center"/>
            <w:hideMark/>
          </w:tcPr>
          <w:p w:rsidR="009A54C7" w:rsidRPr="00457DAC" w:rsidRDefault="009A54C7" w:rsidP="00A14D41">
            <w:pPr>
              <w:jc w:val="center"/>
              <w:rPr>
                <w:sz w:val="20"/>
                <w:szCs w:val="20"/>
              </w:rPr>
            </w:pPr>
            <w:r w:rsidRPr="00457DAC">
              <w:rPr>
                <w:sz w:val="20"/>
                <w:szCs w:val="20"/>
              </w:rPr>
              <w:t>Площадь объекта кв. м.</w:t>
            </w:r>
          </w:p>
        </w:tc>
        <w:tc>
          <w:tcPr>
            <w:tcW w:w="1478" w:type="dxa"/>
            <w:tcBorders>
              <w:top w:val="single" w:sz="4" w:space="0" w:color="auto"/>
              <w:left w:val="nil"/>
              <w:bottom w:val="single" w:sz="4" w:space="0" w:color="auto"/>
              <w:right w:val="single" w:sz="4" w:space="0" w:color="auto"/>
            </w:tcBorders>
            <w:shd w:val="clear" w:color="auto" w:fill="auto"/>
            <w:vAlign w:val="center"/>
            <w:hideMark/>
          </w:tcPr>
          <w:p w:rsidR="009A54C7" w:rsidRPr="00457DAC" w:rsidRDefault="009A54C7" w:rsidP="00A14D41">
            <w:pPr>
              <w:jc w:val="center"/>
              <w:rPr>
                <w:sz w:val="20"/>
                <w:szCs w:val="20"/>
              </w:rPr>
            </w:pPr>
            <w:r w:rsidRPr="00457DAC">
              <w:rPr>
                <w:sz w:val="20"/>
                <w:szCs w:val="20"/>
              </w:rPr>
              <w:t xml:space="preserve">Кадастровая стоимость, </w:t>
            </w:r>
            <w:proofErr w:type="spellStart"/>
            <w:r w:rsidRPr="00457DAC">
              <w:rPr>
                <w:sz w:val="20"/>
                <w:szCs w:val="20"/>
              </w:rPr>
              <w:t>руб.коп</w:t>
            </w:r>
            <w:proofErr w:type="spellEnd"/>
            <w:r w:rsidRPr="00457DAC">
              <w:rPr>
                <w:sz w:val="20"/>
                <w:szCs w:val="20"/>
              </w:rPr>
              <w:t>.</w:t>
            </w:r>
          </w:p>
        </w:tc>
        <w:tc>
          <w:tcPr>
            <w:tcW w:w="1376" w:type="dxa"/>
            <w:tcBorders>
              <w:top w:val="single" w:sz="4" w:space="0" w:color="auto"/>
              <w:left w:val="nil"/>
              <w:bottom w:val="single" w:sz="4" w:space="0" w:color="auto"/>
              <w:right w:val="single" w:sz="4" w:space="0" w:color="auto"/>
            </w:tcBorders>
            <w:shd w:val="clear" w:color="auto" w:fill="auto"/>
            <w:vAlign w:val="center"/>
            <w:hideMark/>
          </w:tcPr>
          <w:p w:rsidR="009A54C7" w:rsidRPr="00457DAC" w:rsidRDefault="009A54C7" w:rsidP="00A14D41">
            <w:pPr>
              <w:jc w:val="center"/>
              <w:rPr>
                <w:sz w:val="20"/>
                <w:szCs w:val="20"/>
              </w:rPr>
            </w:pPr>
            <w:r w:rsidRPr="00457DAC">
              <w:rPr>
                <w:sz w:val="20"/>
                <w:szCs w:val="20"/>
              </w:rPr>
              <w:t xml:space="preserve">Дата гос. регистрации </w:t>
            </w:r>
          </w:p>
        </w:tc>
        <w:tc>
          <w:tcPr>
            <w:tcW w:w="2142" w:type="dxa"/>
            <w:tcBorders>
              <w:top w:val="single" w:sz="4" w:space="0" w:color="auto"/>
              <w:left w:val="nil"/>
              <w:bottom w:val="single" w:sz="4" w:space="0" w:color="auto"/>
              <w:right w:val="single" w:sz="4" w:space="0" w:color="auto"/>
            </w:tcBorders>
            <w:shd w:val="clear" w:color="auto" w:fill="auto"/>
            <w:vAlign w:val="center"/>
            <w:hideMark/>
          </w:tcPr>
          <w:p w:rsidR="009A54C7" w:rsidRPr="00457DAC" w:rsidRDefault="009A54C7" w:rsidP="00A14D41">
            <w:pPr>
              <w:jc w:val="center"/>
              <w:rPr>
                <w:sz w:val="20"/>
                <w:szCs w:val="20"/>
              </w:rPr>
            </w:pPr>
            <w:r w:rsidRPr="00457DAC">
              <w:rPr>
                <w:sz w:val="20"/>
                <w:szCs w:val="20"/>
              </w:rPr>
              <w:t>Номер гос. регистрации</w:t>
            </w:r>
          </w:p>
        </w:tc>
      </w:tr>
      <w:tr w:rsidR="009A54C7" w:rsidRPr="00071FC8" w:rsidTr="00A14D41">
        <w:trPr>
          <w:trHeight w:val="930"/>
        </w:trPr>
        <w:tc>
          <w:tcPr>
            <w:tcW w:w="915" w:type="dxa"/>
            <w:tcBorders>
              <w:top w:val="nil"/>
              <w:left w:val="single" w:sz="4" w:space="0" w:color="auto"/>
              <w:bottom w:val="single" w:sz="4" w:space="0" w:color="auto"/>
              <w:right w:val="single" w:sz="4" w:space="0" w:color="auto"/>
            </w:tcBorders>
            <w:shd w:val="clear" w:color="auto" w:fill="auto"/>
            <w:noWrap/>
            <w:vAlign w:val="center"/>
            <w:hideMark/>
          </w:tcPr>
          <w:p w:rsidR="009A54C7" w:rsidRPr="00457DAC" w:rsidRDefault="009A54C7" w:rsidP="00A14D41">
            <w:pPr>
              <w:jc w:val="center"/>
              <w:rPr>
                <w:sz w:val="20"/>
                <w:szCs w:val="20"/>
              </w:rPr>
            </w:pPr>
            <w:r w:rsidRPr="00457DAC">
              <w:rPr>
                <w:sz w:val="20"/>
                <w:szCs w:val="20"/>
              </w:rPr>
              <w:t>2</w:t>
            </w:r>
          </w:p>
        </w:tc>
        <w:tc>
          <w:tcPr>
            <w:tcW w:w="1983" w:type="dxa"/>
            <w:tcBorders>
              <w:top w:val="nil"/>
              <w:left w:val="nil"/>
              <w:bottom w:val="single" w:sz="4" w:space="0" w:color="auto"/>
              <w:right w:val="single" w:sz="4" w:space="0" w:color="auto"/>
            </w:tcBorders>
            <w:shd w:val="clear" w:color="auto" w:fill="auto"/>
            <w:noWrap/>
            <w:vAlign w:val="center"/>
          </w:tcPr>
          <w:p w:rsidR="009A54C7" w:rsidRPr="00457DAC" w:rsidRDefault="009A54C7" w:rsidP="00A14D41">
            <w:pPr>
              <w:jc w:val="center"/>
              <w:rPr>
                <w:sz w:val="20"/>
                <w:szCs w:val="20"/>
              </w:rPr>
            </w:pPr>
            <w:r>
              <w:rPr>
                <w:sz w:val="20"/>
                <w:szCs w:val="20"/>
              </w:rPr>
              <w:t>61:25:0060101:943</w:t>
            </w:r>
          </w:p>
        </w:tc>
        <w:tc>
          <w:tcPr>
            <w:tcW w:w="1605" w:type="dxa"/>
            <w:tcBorders>
              <w:top w:val="nil"/>
              <w:left w:val="nil"/>
              <w:bottom w:val="single" w:sz="4" w:space="0" w:color="auto"/>
              <w:right w:val="single" w:sz="4" w:space="0" w:color="auto"/>
            </w:tcBorders>
            <w:shd w:val="clear" w:color="auto" w:fill="auto"/>
            <w:noWrap/>
            <w:vAlign w:val="center"/>
          </w:tcPr>
          <w:p w:rsidR="009A54C7" w:rsidRPr="00457DAC" w:rsidRDefault="009A54C7" w:rsidP="00A14D41">
            <w:pPr>
              <w:jc w:val="center"/>
              <w:rPr>
                <w:sz w:val="20"/>
                <w:szCs w:val="20"/>
              </w:rPr>
            </w:pPr>
            <w:r>
              <w:rPr>
                <w:sz w:val="20"/>
                <w:szCs w:val="20"/>
              </w:rPr>
              <w:t>Здание администрации</w:t>
            </w:r>
          </w:p>
        </w:tc>
        <w:tc>
          <w:tcPr>
            <w:tcW w:w="2160" w:type="dxa"/>
            <w:tcBorders>
              <w:top w:val="nil"/>
              <w:left w:val="nil"/>
              <w:bottom w:val="single" w:sz="4" w:space="0" w:color="auto"/>
              <w:right w:val="single" w:sz="4" w:space="0" w:color="auto"/>
            </w:tcBorders>
            <w:shd w:val="clear" w:color="auto" w:fill="auto"/>
            <w:vAlign w:val="center"/>
          </w:tcPr>
          <w:p w:rsidR="009A54C7" w:rsidRPr="00457DAC" w:rsidRDefault="009A54C7" w:rsidP="00A14D41">
            <w:pPr>
              <w:jc w:val="center"/>
              <w:rPr>
                <w:sz w:val="20"/>
                <w:szCs w:val="20"/>
              </w:rPr>
            </w:pPr>
            <w:r>
              <w:rPr>
                <w:sz w:val="20"/>
                <w:szCs w:val="20"/>
              </w:rPr>
              <w:t>нежилое</w:t>
            </w:r>
          </w:p>
        </w:tc>
        <w:tc>
          <w:tcPr>
            <w:tcW w:w="2350" w:type="dxa"/>
            <w:tcBorders>
              <w:top w:val="nil"/>
              <w:left w:val="nil"/>
              <w:bottom w:val="single" w:sz="4" w:space="0" w:color="auto"/>
              <w:right w:val="single" w:sz="4" w:space="0" w:color="auto"/>
            </w:tcBorders>
            <w:shd w:val="clear" w:color="auto" w:fill="auto"/>
            <w:vAlign w:val="center"/>
          </w:tcPr>
          <w:p w:rsidR="009A54C7" w:rsidRPr="00457DAC" w:rsidRDefault="009A54C7" w:rsidP="00A14D41">
            <w:pPr>
              <w:jc w:val="center"/>
              <w:rPr>
                <w:sz w:val="20"/>
                <w:szCs w:val="20"/>
              </w:rPr>
            </w:pPr>
            <w:r>
              <w:rPr>
                <w:sz w:val="20"/>
                <w:szCs w:val="20"/>
              </w:rPr>
              <w:t xml:space="preserve">Ростовская обл., Мясниковский р-н, </w:t>
            </w:r>
            <w:proofErr w:type="spellStart"/>
            <w:r>
              <w:rPr>
                <w:sz w:val="20"/>
                <w:szCs w:val="20"/>
              </w:rPr>
              <w:t>х.Веселый</w:t>
            </w:r>
            <w:proofErr w:type="spellEnd"/>
            <w:r>
              <w:rPr>
                <w:sz w:val="20"/>
                <w:szCs w:val="20"/>
              </w:rPr>
              <w:t xml:space="preserve">, </w:t>
            </w:r>
            <w:proofErr w:type="spellStart"/>
            <w:r>
              <w:rPr>
                <w:sz w:val="20"/>
                <w:szCs w:val="20"/>
              </w:rPr>
              <w:t>ул.Новая</w:t>
            </w:r>
            <w:proofErr w:type="spellEnd"/>
            <w:r>
              <w:rPr>
                <w:sz w:val="20"/>
                <w:szCs w:val="20"/>
              </w:rPr>
              <w:t>, 5</w:t>
            </w:r>
          </w:p>
        </w:tc>
        <w:tc>
          <w:tcPr>
            <w:tcW w:w="1085" w:type="dxa"/>
            <w:tcBorders>
              <w:top w:val="nil"/>
              <w:left w:val="nil"/>
              <w:bottom w:val="single" w:sz="4" w:space="0" w:color="auto"/>
              <w:right w:val="single" w:sz="4" w:space="0" w:color="auto"/>
            </w:tcBorders>
            <w:shd w:val="clear" w:color="auto" w:fill="auto"/>
            <w:noWrap/>
            <w:vAlign w:val="center"/>
          </w:tcPr>
          <w:p w:rsidR="009A54C7" w:rsidRPr="00457DAC" w:rsidRDefault="009A54C7" w:rsidP="00A14D41">
            <w:pPr>
              <w:jc w:val="center"/>
              <w:rPr>
                <w:sz w:val="20"/>
                <w:szCs w:val="20"/>
              </w:rPr>
            </w:pPr>
            <w:r>
              <w:rPr>
                <w:sz w:val="20"/>
                <w:szCs w:val="20"/>
              </w:rPr>
              <w:t>153,2</w:t>
            </w:r>
          </w:p>
        </w:tc>
        <w:tc>
          <w:tcPr>
            <w:tcW w:w="1478" w:type="dxa"/>
            <w:tcBorders>
              <w:top w:val="nil"/>
              <w:left w:val="nil"/>
              <w:bottom w:val="single" w:sz="4" w:space="0" w:color="auto"/>
              <w:right w:val="single" w:sz="4" w:space="0" w:color="auto"/>
            </w:tcBorders>
            <w:shd w:val="clear" w:color="auto" w:fill="auto"/>
            <w:noWrap/>
            <w:vAlign w:val="center"/>
          </w:tcPr>
          <w:p w:rsidR="009A54C7" w:rsidRPr="00457DAC" w:rsidRDefault="009A54C7" w:rsidP="00A14D41">
            <w:pPr>
              <w:jc w:val="center"/>
              <w:rPr>
                <w:sz w:val="20"/>
                <w:szCs w:val="20"/>
              </w:rPr>
            </w:pPr>
            <w:r>
              <w:rPr>
                <w:sz w:val="20"/>
                <w:szCs w:val="20"/>
              </w:rPr>
              <w:t>1985548,60</w:t>
            </w:r>
          </w:p>
        </w:tc>
        <w:tc>
          <w:tcPr>
            <w:tcW w:w="1376" w:type="dxa"/>
            <w:tcBorders>
              <w:top w:val="nil"/>
              <w:left w:val="nil"/>
              <w:bottom w:val="single" w:sz="4" w:space="0" w:color="auto"/>
              <w:right w:val="single" w:sz="4" w:space="0" w:color="auto"/>
            </w:tcBorders>
            <w:shd w:val="clear" w:color="auto" w:fill="auto"/>
            <w:noWrap/>
            <w:vAlign w:val="center"/>
          </w:tcPr>
          <w:p w:rsidR="009A54C7" w:rsidRPr="00457DAC" w:rsidRDefault="009A54C7" w:rsidP="00A14D41">
            <w:pPr>
              <w:jc w:val="center"/>
              <w:rPr>
                <w:sz w:val="20"/>
                <w:szCs w:val="20"/>
              </w:rPr>
            </w:pPr>
            <w:r>
              <w:rPr>
                <w:sz w:val="20"/>
                <w:szCs w:val="20"/>
              </w:rPr>
              <w:t>11.12.2009</w:t>
            </w:r>
          </w:p>
        </w:tc>
        <w:tc>
          <w:tcPr>
            <w:tcW w:w="2142" w:type="dxa"/>
            <w:tcBorders>
              <w:top w:val="nil"/>
              <w:left w:val="nil"/>
              <w:bottom w:val="single" w:sz="4" w:space="0" w:color="auto"/>
              <w:right w:val="single" w:sz="4" w:space="0" w:color="auto"/>
            </w:tcBorders>
            <w:shd w:val="clear" w:color="auto" w:fill="auto"/>
            <w:noWrap/>
            <w:vAlign w:val="center"/>
          </w:tcPr>
          <w:p w:rsidR="009A54C7" w:rsidRPr="00457DAC" w:rsidRDefault="009A54C7" w:rsidP="00A14D41">
            <w:pPr>
              <w:jc w:val="center"/>
              <w:rPr>
                <w:sz w:val="20"/>
                <w:szCs w:val="20"/>
              </w:rPr>
            </w:pPr>
            <w:r>
              <w:rPr>
                <w:sz w:val="20"/>
                <w:szCs w:val="20"/>
              </w:rPr>
              <w:t>61-61-30/046/2009-159</w:t>
            </w:r>
          </w:p>
        </w:tc>
      </w:tr>
    </w:tbl>
    <w:p w:rsidR="009A54C7" w:rsidRDefault="009A54C7" w:rsidP="009A54C7">
      <w:pPr>
        <w:jc w:val="both"/>
        <w:rPr>
          <w:sz w:val="28"/>
          <w:szCs w:val="28"/>
        </w:rPr>
      </w:pPr>
      <w:r>
        <w:rPr>
          <w:sz w:val="28"/>
          <w:szCs w:val="28"/>
        </w:rPr>
        <w:t xml:space="preserve"> </w:t>
      </w:r>
    </w:p>
    <w:p w:rsidR="006512EB" w:rsidRPr="00315703" w:rsidRDefault="006512EB" w:rsidP="006512EB">
      <w:pPr>
        <w:pBdr>
          <w:bottom w:val="single" w:sz="12" w:space="1" w:color="auto"/>
        </w:pBdr>
        <w:ind w:left="-284"/>
        <w:jc w:val="center"/>
        <w:rPr>
          <w:b/>
          <w:bCs/>
          <w:sz w:val="28"/>
          <w:szCs w:val="28"/>
        </w:rPr>
      </w:pPr>
      <w:r w:rsidRPr="00315703">
        <w:rPr>
          <w:b/>
          <w:bCs/>
          <w:sz w:val="28"/>
          <w:szCs w:val="28"/>
        </w:rPr>
        <w:t xml:space="preserve">АДМИНИСТРАЦИЯ </w:t>
      </w:r>
      <w:r>
        <w:rPr>
          <w:b/>
          <w:bCs/>
          <w:sz w:val="28"/>
          <w:szCs w:val="28"/>
        </w:rPr>
        <w:t>НЕДВИГОВСКОГО</w:t>
      </w:r>
      <w:r w:rsidRPr="00315703">
        <w:rPr>
          <w:b/>
          <w:bCs/>
          <w:sz w:val="28"/>
          <w:szCs w:val="28"/>
        </w:rPr>
        <w:t xml:space="preserve"> СЕЛЬСКОГО ПОСЕЛЕНИЯ</w:t>
      </w:r>
    </w:p>
    <w:p w:rsidR="006512EB" w:rsidRPr="00315703" w:rsidRDefault="006512EB" w:rsidP="006512EB">
      <w:pPr>
        <w:widowControl w:val="0"/>
        <w:autoSpaceDE w:val="0"/>
        <w:rPr>
          <w:b/>
          <w:sz w:val="32"/>
          <w:szCs w:val="32"/>
          <w:lang w:eastAsia="zh-CN"/>
        </w:rPr>
      </w:pPr>
    </w:p>
    <w:p w:rsidR="006512EB" w:rsidRPr="00315703" w:rsidRDefault="006512EB" w:rsidP="006512EB">
      <w:pPr>
        <w:widowControl w:val="0"/>
        <w:autoSpaceDE w:val="0"/>
        <w:jc w:val="center"/>
        <w:rPr>
          <w:b/>
          <w:sz w:val="32"/>
          <w:szCs w:val="32"/>
          <w:lang w:eastAsia="zh-CN"/>
        </w:rPr>
      </w:pPr>
      <w:r w:rsidRPr="00315703">
        <w:rPr>
          <w:b/>
          <w:sz w:val="32"/>
          <w:szCs w:val="32"/>
          <w:lang w:eastAsia="zh-CN"/>
        </w:rPr>
        <w:t>ПОСТАНОВЛЕНИЕ</w:t>
      </w:r>
    </w:p>
    <w:p w:rsidR="006512EB" w:rsidRPr="00315703" w:rsidRDefault="006512EB" w:rsidP="006512EB">
      <w:pPr>
        <w:jc w:val="both"/>
        <w:rPr>
          <w:sz w:val="28"/>
          <w:szCs w:val="28"/>
          <w:lang w:eastAsia="zh-CN"/>
        </w:rPr>
      </w:pPr>
      <w:r w:rsidRPr="00315703">
        <w:rPr>
          <w:sz w:val="28"/>
          <w:szCs w:val="28"/>
          <w:lang w:eastAsia="zh-CN"/>
        </w:rPr>
        <w:t xml:space="preserve">    </w:t>
      </w:r>
    </w:p>
    <w:p w:rsidR="006512EB" w:rsidRPr="00315703" w:rsidRDefault="006512EB" w:rsidP="006512EB">
      <w:pPr>
        <w:jc w:val="both"/>
        <w:rPr>
          <w:sz w:val="24"/>
          <w:szCs w:val="24"/>
          <w:lang w:eastAsia="zh-CN"/>
        </w:rPr>
      </w:pPr>
      <w:r w:rsidRPr="00315703">
        <w:rPr>
          <w:sz w:val="28"/>
          <w:szCs w:val="28"/>
          <w:lang w:eastAsia="zh-CN"/>
        </w:rPr>
        <w:t xml:space="preserve">    </w:t>
      </w:r>
      <w:r>
        <w:rPr>
          <w:sz w:val="28"/>
          <w:szCs w:val="28"/>
          <w:lang w:eastAsia="zh-CN"/>
        </w:rPr>
        <w:t>10</w:t>
      </w:r>
      <w:r w:rsidRPr="00315703">
        <w:rPr>
          <w:sz w:val="28"/>
          <w:szCs w:val="28"/>
          <w:lang w:eastAsia="zh-CN"/>
        </w:rPr>
        <w:t>.</w:t>
      </w:r>
      <w:r>
        <w:rPr>
          <w:sz w:val="28"/>
          <w:szCs w:val="28"/>
          <w:lang w:eastAsia="zh-CN"/>
        </w:rPr>
        <w:t>12</w:t>
      </w:r>
      <w:r w:rsidRPr="00315703">
        <w:rPr>
          <w:sz w:val="28"/>
          <w:szCs w:val="28"/>
          <w:lang w:eastAsia="zh-CN"/>
        </w:rPr>
        <w:t xml:space="preserve">.2025г                                         №   </w:t>
      </w:r>
      <w:r>
        <w:rPr>
          <w:sz w:val="28"/>
          <w:szCs w:val="28"/>
          <w:lang w:eastAsia="zh-CN"/>
        </w:rPr>
        <w:t>122</w:t>
      </w:r>
      <w:r w:rsidRPr="00315703">
        <w:rPr>
          <w:sz w:val="28"/>
          <w:szCs w:val="28"/>
          <w:lang w:eastAsia="zh-CN"/>
        </w:rPr>
        <w:t xml:space="preserve">                                   </w:t>
      </w:r>
      <w:proofErr w:type="spellStart"/>
      <w:r>
        <w:rPr>
          <w:sz w:val="28"/>
          <w:szCs w:val="28"/>
          <w:lang w:eastAsia="zh-CN"/>
        </w:rPr>
        <w:t>х.Недвиговка</w:t>
      </w:r>
      <w:proofErr w:type="spellEnd"/>
    </w:p>
    <w:p w:rsidR="006512EB" w:rsidRPr="00315703" w:rsidRDefault="006512EB" w:rsidP="006512EB">
      <w:pPr>
        <w:rPr>
          <w:sz w:val="28"/>
          <w:szCs w:val="28"/>
          <w:lang w:eastAsia="zh-CN"/>
        </w:rPr>
      </w:pPr>
    </w:p>
    <w:tbl>
      <w:tblPr>
        <w:tblStyle w:val="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tblGrid>
      <w:tr w:rsidR="006512EB" w:rsidRPr="00315703" w:rsidTr="00EF75E6">
        <w:tc>
          <w:tcPr>
            <w:tcW w:w="5665" w:type="dxa"/>
          </w:tcPr>
          <w:p w:rsidR="006512EB" w:rsidRPr="00315703" w:rsidRDefault="006512EB" w:rsidP="00EF75E6">
            <w:pPr>
              <w:jc w:val="both"/>
              <w:rPr>
                <w:sz w:val="28"/>
                <w:szCs w:val="28"/>
                <w:lang w:val="ru-RU"/>
              </w:rPr>
            </w:pPr>
            <w:r w:rsidRPr="00315703">
              <w:rPr>
                <w:bCs/>
                <w:sz w:val="28"/>
                <w:szCs w:val="28"/>
                <w:lang w:val="ru-RU"/>
              </w:rPr>
              <w:t xml:space="preserve">О внесении изменений в Постановление Администрации </w:t>
            </w:r>
            <w:r>
              <w:rPr>
                <w:bCs/>
                <w:sz w:val="28"/>
                <w:szCs w:val="28"/>
                <w:lang w:val="ru-RU"/>
              </w:rPr>
              <w:t>Недвиговского</w:t>
            </w:r>
            <w:r w:rsidRPr="00315703">
              <w:rPr>
                <w:bCs/>
                <w:sz w:val="28"/>
                <w:szCs w:val="28"/>
                <w:lang w:val="ru-RU"/>
              </w:rPr>
              <w:t xml:space="preserve"> сельского поселения </w:t>
            </w:r>
            <w:bookmarkStart w:id="2" w:name="_Hlk185425434"/>
            <w:r w:rsidRPr="00315703">
              <w:rPr>
                <w:bCs/>
                <w:sz w:val="28"/>
                <w:szCs w:val="28"/>
                <w:lang w:val="ru-RU"/>
              </w:rPr>
              <w:t xml:space="preserve">от 16.12.2019г. № 152/1 «Об утверждении муниципальной программы </w:t>
            </w:r>
            <w:r>
              <w:rPr>
                <w:bCs/>
                <w:sz w:val="28"/>
                <w:szCs w:val="28"/>
                <w:lang w:val="ru-RU"/>
              </w:rPr>
              <w:t>Недвиговского</w:t>
            </w:r>
            <w:r w:rsidRPr="00315703">
              <w:rPr>
                <w:bCs/>
                <w:sz w:val="28"/>
                <w:szCs w:val="28"/>
                <w:lang w:val="ru-RU"/>
              </w:rPr>
              <w:t xml:space="preserve"> сельского поселения </w:t>
            </w:r>
            <w:r w:rsidRPr="00315703">
              <w:rPr>
                <w:b/>
                <w:sz w:val="28"/>
                <w:szCs w:val="28"/>
                <w:lang w:val="ru-RU"/>
              </w:rPr>
              <w:t>«</w:t>
            </w:r>
            <w:r w:rsidRPr="00315703">
              <w:rPr>
                <w:sz w:val="28"/>
                <w:szCs w:val="28"/>
                <w:lang w:val="ru-RU"/>
              </w:rPr>
              <w:t>Развитие транспортной системы</w:t>
            </w:r>
            <w:r w:rsidRPr="00315703">
              <w:rPr>
                <w:b/>
                <w:sz w:val="28"/>
                <w:szCs w:val="28"/>
                <w:lang w:val="ru-RU"/>
              </w:rPr>
              <w:t xml:space="preserve">» </w:t>
            </w:r>
            <w:bookmarkEnd w:id="2"/>
            <w:r w:rsidRPr="00315703">
              <w:rPr>
                <w:b/>
                <w:sz w:val="28"/>
                <w:szCs w:val="28"/>
                <w:lang w:val="ru-RU"/>
              </w:rPr>
              <w:t xml:space="preserve">  </w:t>
            </w:r>
          </w:p>
          <w:p w:rsidR="006512EB" w:rsidRPr="00315703" w:rsidRDefault="006512EB" w:rsidP="00EF75E6">
            <w:pPr>
              <w:rPr>
                <w:sz w:val="28"/>
                <w:szCs w:val="28"/>
                <w:lang w:val="ru-RU"/>
              </w:rPr>
            </w:pPr>
          </w:p>
        </w:tc>
      </w:tr>
    </w:tbl>
    <w:p w:rsidR="006512EB" w:rsidRPr="00315703" w:rsidRDefault="006512EB" w:rsidP="006512EB">
      <w:pPr>
        <w:rPr>
          <w:sz w:val="28"/>
          <w:szCs w:val="28"/>
          <w:lang w:eastAsia="zh-CN"/>
        </w:rPr>
      </w:pPr>
    </w:p>
    <w:p w:rsidR="006512EB" w:rsidRPr="00315703" w:rsidRDefault="006512EB" w:rsidP="006512EB">
      <w:pPr>
        <w:jc w:val="center"/>
        <w:rPr>
          <w:b/>
          <w:bCs/>
          <w:sz w:val="28"/>
          <w:szCs w:val="28"/>
          <w:lang w:eastAsia="zh-CN"/>
        </w:rPr>
      </w:pPr>
    </w:p>
    <w:p w:rsidR="006512EB" w:rsidRPr="00315703" w:rsidRDefault="006512EB" w:rsidP="006512EB">
      <w:pPr>
        <w:suppressAutoHyphens/>
        <w:autoSpaceDE w:val="0"/>
        <w:ind w:firstLine="709"/>
        <w:jc w:val="both"/>
        <w:rPr>
          <w:sz w:val="28"/>
          <w:szCs w:val="28"/>
          <w:lang w:eastAsia="zh-CN"/>
        </w:rPr>
      </w:pPr>
      <w:r w:rsidRPr="00315703">
        <w:rPr>
          <w:sz w:val="28"/>
          <w:szCs w:val="28"/>
          <w:lang w:eastAsia="zh-CN"/>
        </w:rPr>
        <w:t>В соответствии с Уставом муниципального образования «</w:t>
      </w:r>
      <w:r>
        <w:rPr>
          <w:sz w:val="28"/>
          <w:szCs w:val="28"/>
          <w:lang w:eastAsia="zh-CN"/>
        </w:rPr>
        <w:t>Недвигов</w:t>
      </w:r>
      <w:r w:rsidRPr="00315703">
        <w:rPr>
          <w:sz w:val="28"/>
          <w:szCs w:val="28"/>
          <w:lang w:eastAsia="zh-CN"/>
        </w:rPr>
        <w:t xml:space="preserve">ское сельское поселение», Постановлением Администрации </w:t>
      </w:r>
      <w:r>
        <w:rPr>
          <w:sz w:val="28"/>
          <w:szCs w:val="28"/>
          <w:lang w:eastAsia="zh-CN"/>
        </w:rPr>
        <w:t>Недвиговского</w:t>
      </w:r>
      <w:r w:rsidRPr="00315703">
        <w:rPr>
          <w:sz w:val="28"/>
          <w:szCs w:val="28"/>
          <w:lang w:eastAsia="zh-CN"/>
        </w:rPr>
        <w:t xml:space="preserve"> сельского поселения от </w:t>
      </w:r>
      <w:bookmarkStart w:id="3" w:name="_Hlk185425761"/>
      <w:r w:rsidRPr="00315703">
        <w:rPr>
          <w:sz w:val="28"/>
          <w:szCs w:val="28"/>
          <w:lang w:eastAsia="zh-CN"/>
        </w:rPr>
        <w:t xml:space="preserve">15.10.2024г № 238 </w:t>
      </w:r>
      <w:bookmarkEnd w:id="3"/>
      <w:r w:rsidRPr="00315703">
        <w:rPr>
          <w:sz w:val="28"/>
          <w:szCs w:val="28"/>
          <w:lang w:eastAsia="zh-CN"/>
        </w:rPr>
        <w:t xml:space="preserve">«Об утверждении Порядка разработки, реализации и оценки эффективности муниципальных программ </w:t>
      </w:r>
      <w:r>
        <w:rPr>
          <w:sz w:val="28"/>
          <w:szCs w:val="28"/>
          <w:lang w:eastAsia="zh-CN"/>
        </w:rPr>
        <w:t>Недвиговского</w:t>
      </w:r>
      <w:r w:rsidRPr="00315703">
        <w:rPr>
          <w:sz w:val="28"/>
          <w:szCs w:val="28"/>
          <w:lang w:eastAsia="zh-CN"/>
        </w:rPr>
        <w:t xml:space="preserve"> сельского поселения» и распоряжением Администрации </w:t>
      </w:r>
      <w:r>
        <w:rPr>
          <w:sz w:val="28"/>
          <w:szCs w:val="28"/>
          <w:lang w:eastAsia="zh-CN"/>
        </w:rPr>
        <w:t>Недвиговского</w:t>
      </w:r>
      <w:r w:rsidRPr="00315703">
        <w:rPr>
          <w:sz w:val="28"/>
          <w:szCs w:val="28"/>
          <w:lang w:eastAsia="zh-CN"/>
        </w:rPr>
        <w:t xml:space="preserve"> сельского поселения от 12.10.2018 № 29 «Об утверждении Перечня муниципальных программ </w:t>
      </w:r>
      <w:r>
        <w:rPr>
          <w:sz w:val="28"/>
          <w:szCs w:val="28"/>
          <w:lang w:eastAsia="zh-CN"/>
        </w:rPr>
        <w:t>Недвиговского</w:t>
      </w:r>
      <w:r w:rsidRPr="00315703">
        <w:rPr>
          <w:sz w:val="28"/>
          <w:szCs w:val="28"/>
          <w:lang w:eastAsia="zh-CN"/>
        </w:rPr>
        <w:t xml:space="preserve"> сельского поселения Мясниковского района Ростовской области»,  Администрация </w:t>
      </w:r>
      <w:r>
        <w:rPr>
          <w:sz w:val="28"/>
          <w:szCs w:val="28"/>
          <w:lang w:eastAsia="zh-CN"/>
        </w:rPr>
        <w:t>Недвиговского</w:t>
      </w:r>
      <w:r w:rsidRPr="00315703">
        <w:rPr>
          <w:sz w:val="28"/>
          <w:szCs w:val="28"/>
          <w:lang w:eastAsia="zh-CN"/>
        </w:rPr>
        <w:t xml:space="preserve"> сельского поселения</w:t>
      </w:r>
    </w:p>
    <w:p w:rsidR="006512EB" w:rsidRPr="00315703" w:rsidRDefault="006512EB" w:rsidP="006512EB">
      <w:pPr>
        <w:suppressAutoHyphens/>
        <w:autoSpaceDE w:val="0"/>
        <w:ind w:firstLine="709"/>
        <w:jc w:val="both"/>
        <w:rPr>
          <w:sz w:val="28"/>
          <w:szCs w:val="28"/>
          <w:lang w:eastAsia="zh-CN"/>
        </w:rPr>
      </w:pPr>
    </w:p>
    <w:p w:rsidR="006512EB" w:rsidRPr="00315703" w:rsidRDefault="006512EB" w:rsidP="006512EB">
      <w:pPr>
        <w:suppressAutoHyphens/>
        <w:autoSpaceDE w:val="0"/>
        <w:jc w:val="center"/>
        <w:rPr>
          <w:b/>
          <w:bCs/>
          <w:sz w:val="28"/>
          <w:szCs w:val="28"/>
          <w:lang w:eastAsia="zh-CN"/>
        </w:rPr>
      </w:pPr>
      <w:r w:rsidRPr="00315703">
        <w:rPr>
          <w:sz w:val="28"/>
          <w:szCs w:val="28"/>
          <w:lang w:eastAsia="zh-CN"/>
        </w:rPr>
        <w:t>постановляет:</w:t>
      </w:r>
    </w:p>
    <w:p w:rsidR="006512EB" w:rsidRPr="00315703" w:rsidRDefault="006512EB" w:rsidP="006512EB">
      <w:pPr>
        <w:autoSpaceDE w:val="0"/>
        <w:autoSpaceDN w:val="0"/>
        <w:adjustRightInd w:val="0"/>
        <w:jc w:val="center"/>
        <w:rPr>
          <w:bCs/>
          <w:sz w:val="28"/>
          <w:szCs w:val="28"/>
        </w:rPr>
      </w:pPr>
    </w:p>
    <w:p w:rsidR="006512EB" w:rsidRPr="00315703" w:rsidRDefault="006512EB" w:rsidP="006512EB">
      <w:pPr>
        <w:autoSpaceDE w:val="0"/>
        <w:autoSpaceDN w:val="0"/>
        <w:adjustRightInd w:val="0"/>
        <w:ind w:firstLine="567"/>
        <w:jc w:val="both"/>
        <w:rPr>
          <w:bCs/>
          <w:sz w:val="28"/>
          <w:szCs w:val="28"/>
        </w:rPr>
      </w:pPr>
      <w:r w:rsidRPr="00315703">
        <w:rPr>
          <w:bCs/>
          <w:sz w:val="28"/>
          <w:szCs w:val="28"/>
        </w:rPr>
        <w:t xml:space="preserve">1. Внести изменения в приложение к постановлению </w:t>
      </w:r>
      <w:bookmarkStart w:id="4" w:name="_Hlk185425670"/>
      <w:r w:rsidRPr="00315703">
        <w:rPr>
          <w:bCs/>
          <w:sz w:val="28"/>
          <w:szCs w:val="28"/>
        </w:rPr>
        <w:t xml:space="preserve">Администрации </w:t>
      </w:r>
      <w:r>
        <w:rPr>
          <w:bCs/>
          <w:sz w:val="28"/>
          <w:szCs w:val="28"/>
        </w:rPr>
        <w:t>Недвиговского</w:t>
      </w:r>
      <w:r w:rsidRPr="00315703">
        <w:rPr>
          <w:bCs/>
          <w:sz w:val="28"/>
          <w:szCs w:val="28"/>
        </w:rPr>
        <w:t xml:space="preserve"> сельского поселения от 16.12.2019г. № 152/1 «Об утверждении муниципальной программы </w:t>
      </w:r>
      <w:r>
        <w:rPr>
          <w:bCs/>
          <w:sz w:val="28"/>
          <w:szCs w:val="28"/>
        </w:rPr>
        <w:t>Недвиговского</w:t>
      </w:r>
      <w:r w:rsidRPr="00315703">
        <w:rPr>
          <w:bCs/>
          <w:sz w:val="28"/>
          <w:szCs w:val="28"/>
        </w:rPr>
        <w:t xml:space="preserve"> сельского поселения </w:t>
      </w:r>
      <w:r w:rsidRPr="00315703">
        <w:rPr>
          <w:b/>
          <w:bCs/>
          <w:sz w:val="28"/>
          <w:szCs w:val="28"/>
        </w:rPr>
        <w:t>«</w:t>
      </w:r>
      <w:r w:rsidRPr="00315703">
        <w:rPr>
          <w:bCs/>
          <w:sz w:val="28"/>
          <w:szCs w:val="28"/>
        </w:rPr>
        <w:t>Развитие транспортной системы</w:t>
      </w:r>
      <w:r w:rsidRPr="00315703">
        <w:rPr>
          <w:b/>
          <w:bCs/>
          <w:sz w:val="28"/>
          <w:szCs w:val="28"/>
        </w:rPr>
        <w:t>»</w:t>
      </w:r>
      <w:bookmarkEnd w:id="4"/>
      <w:r w:rsidRPr="00315703">
        <w:rPr>
          <w:b/>
          <w:bCs/>
          <w:sz w:val="28"/>
          <w:szCs w:val="28"/>
        </w:rPr>
        <w:t xml:space="preserve"> </w:t>
      </w:r>
      <w:r w:rsidRPr="00315703">
        <w:rPr>
          <w:bCs/>
          <w:sz w:val="28"/>
          <w:szCs w:val="28"/>
        </w:rPr>
        <w:t>и изложить в редакции согласно приложению, к настоящему постановлению.</w:t>
      </w:r>
    </w:p>
    <w:p w:rsidR="006512EB" w:rsidRPr="00315703" w:rsidRDefault="006512EB" w:rsidP="006512EB">
      <w:pPr>
        <w:autoSpaceDE w:val="0"/>
        <w:autoSpaceDN w:val="0"/>
        <w:adjustRightInd w:val="0"/>
        <w:ind w:firstLine="567"/>
        <w:jc w:val="both"/>
        <w:rPr>
          <w:bCs/>
          <w:sz w:val="28"/>
          <w:szCs w:val="28"/>
        </w:rPr>
      </w:pPr>
      <w:r w:rsidRPr="00315703">
        <w:rPr>
          <w:bCs/>
          <w:sz w:val="28"/>
          <w:szCs w:val="28"/>
        </w:rPr>
        <w:t xml:space="preserve">2.  </w:t>
      </w:r>
      <w:r w:rsidRPr="00315703">
        <w:rPr>
          <w:sz w:val="28"/>
          <w:szCs w:val="28"/>
        </w:rPr>
        <w:t>Настоящее постановление вступает в силу с момента подписания.</w:t>
      </w:r>
    </w:p>
    <w:p w:rsidR="006512EB" w:rsidRPr="00315703" w:rsidRDefault="006512EB" w:rsidP="006512EB">
      <w:pPr>
        <w:spacing w:after="120"/>
        <w:ind w:firstLine="567"/>
        <w:rPr>
          <w:bCs/>
          <w:sz w:val="28"/>
          <w:szCs w:val="28"/>
        </w:rPr>
      </w:pPr>
      <w:r w:rsidRPr="00315703">
        <w:rPr>
          <w:bCs/>
          <w:sz w:val="28"/>
          <w:szCs w:val="28"/>
        </w:rPr>
        <w:t>3. Контроль за выполнением настоящего постановления оставляю за собой.</w:t>
      </w:r>
    </w:p>
    <w:p w:rsidR="006512EB" w:rsidRPr="00315703" w:rsidRDefault="006512EB" w:rsidP="006512EB">
      <w:pPr>
        <w:spacing w:after="120"/>
        <w:ind w:firstLine="567"/>
        <w:rPr>
          <w:bCs/>
          <w:sz w:val="28"/>
          <w:szCs w:val="28"/>
        </w:rPr>
      </w:pPr>
    </w:p>
    <w:p w:rsidR="006512EB" w:rsidRPr="00315703" w:rsidRDefault="006512EB" w:rsidP="006512EB">
      <w:pPr>
        <w:rPr>
          <w:bCs/>
          <w:sz w:val="28"/>
          <w:szCs w:val="28"/>
        </w:rPr>
      </w:pPr>
      <w:r w:rsidRPr="00315703">
        <w:rPr>
          <w:bCs/>
          <w:sz w:val="28"/>
          <w:szCs w:val="28"/>
        </w:rPr>
        <w:t xml:space="preserve">Глава Администрации </w:t>
      </w:r>
    </w:p>
    <w:p w:rsidR="006512EB" w:rsidRPr="00315703" w:rsidRDefault="006512EB" w:rsidP="006512EB">
      <w:pPr>
        <w:rPr>
          <w:sz w:val="28"/>
        </w:rPr>
      </w:pPr>
      <w:r>
        <w:rPr>
          <w:bCs/>
          <w:sz w:val="28"/>
          <w:szCs w:val="28"/>
        </w:rPr>
        <w:t>Недвиговского</w:t>
      </w:r>
      <w:r w:rsidRPr="00315703">
        <w:rPr>
          <w:bCs/>
          <w:sz w:val="28"/>
          <w:szCs w:val="28"/>
        </w:rPr>
        <w:t xml:space="preserve"> сельского поселения                                                  </w:t>
      </w:r>
      <w:proofErr w:type="spellStart"/>
      <w:r>
        <w:rPr>
          <w:bCs/>
          <w:sz w:val="28"/>
          <w:szCs w:val="28"/>
        </w:rPr>
        <w:t>Е.Е.Харахашян</w:t>
      </w:r>
      <w:proofErr w:type="spellEnd"/>
      <w:r w:rsidRPr="00315703">
        <w:rPr>
          <w:sz w:val="28"/>
        </w:rPr>
        <w:br w:type="page"/>
      </w:r>
    </w:p>
    <w:p w:rsidR="006512EB" w:rsidRPr="00315703" w:rsidRDefault="006512EB" w:rsidP="006512EB">
      <w:pPr>
        <w:widowControl w:val="0"/>
        <w:spacing w:line="228" w:lineRule="auto"/>
        <w:ind w:left="6237"/>
        <w:jc w:val="center"/>
        <w:rPr>
          <w:sz w:val="28"/>
        </w:rPr>
      </w:pPr>
      <w:r w:rsidRPr="00315703">
        <w:rPr>
          <w:sz w:val="28"/>
        </w:rPr>
        <w:lastRenderedPageBreak/>
        <w:t>Приложение</w:t>
      </w:r>
    </w:p>
    <w:p w:rsidR="006512EB" w:rsidRPr="00315703" w:rsidRDefault="006512EB" w:rsidP="006512EB">
      <w:pPr>
        <w:widowControl w:val="0"/>
        <w:spacing w:line="228" w:lineRule="auto"/>
        <w:ind w:left="6237"/>
        <w:jc w:val="center"/>
        <w:rPr>
          <w:sz w:val="28"/>
        </w:rPr>
      </w:pPr>
      <w:r w:rsidRPr="00315703">
        <w:rPr>
          <w:sz w:val="28"/>
        </w:rPr>
        <w:t xml:space="preserve"> к постановлению Администрации </w:t>
      </w:r>
      <w:r>
        <w:rPr>
          <w:sz w:val="28"/>
        </w:rPr>
        <w:t>Недвиговского</w:t>
      </w:r>
      <w:r w:rsidRPr="00315703">
        <w:rPr>
          <w:sz w:val="28"/>
        </w:rPr>
        <w:t xml:space="preserve"> сельского поселения </w:t>
      </w:r>
    </w:p>
    <w:p w:rsidR="006512EB" w:rsidRPr="00315703" w:rsidRDefault="006512EB" w:rsidP="006512EB">
      <w:pPr>
        <w:widowControl w:val="0"/>
        <w:spacing w:line="228" w:lineRule="auto"/>
        <w:ind w:left="6237"/>
        <w:jc w:val="center"/>
        <w:rPr>
          <w:sz w:val="28"/>
        </w:rPr>
      </w:pPr>
    </w:p>
    <w:p w:rsidR="006512EB" w:rsidRPr="00315703" w:rsidRDefault="006512EB" w:rsidP="006512EB">
      <w:pPr>
        <w:widowControl w:val="0"/>
        <w:spacing w:line="228" w:lineRule="auto"/>
        <w:ind w:left="6237"/>
        <w:jc w:val="center"/>
        <w:rPr>
          <w:sz w:val="28"/>
        </w:rPr>
      </w:pPr>
      <w:r w:rsidRPr="00315703">
        <w:rPr>
          <w:sz w:val="28"/>
        </w:rPr>
        <w:t xml:space="preserve">Приложение </w:t>
      </w:r>
    </w:p>
    <w:p w:rsidR="006512EB" w:rsidRPr="00315703" w:rsidRDefault="006512EB" w:rsidP="006512EB">
      <w:pPr>
        <w:widowControl w:val="0"/>
        <w:spacing w:line="228" w:lineRule="auto"/>
        <w:ind w:left="6237"/>
        <w:jc w:val="center"/>
        <w:rPr>
          <w:sz w:val="28"/>
        </w:rPr>
      </w:pPr>
      <w:r w:rsidRPr="00315703">
        <w:rPr>
          <w:sz w:val="28"/>
        </w:rPr>
        <w:t>к постановлению</w:t>
      </w:r>
    </w:p>
    <w:p w:rsidR="006512EB" w:rsidRPr="00315703" w:rsidRDefault="006512EB" w:rsidP="006512EB">
      <w:pPr>
        <w:widowControl w:val="0"/>
        <w:spacing w:line="228" w:lineRule="auto"/>
        <w:ind w:left="6237"/>
        <w:jc w:val="center"/>
        <w:rPr>
          <w:sz w:val="28"/>
        </w:rPr>
      </w:pPr>
      <w:r w:rsidRPr="00315703">
        <w:rPr>
          <w:sz w:val="28"/>
        </w:rPr>
        <w:t xml:space="preserve">Администрации </w:t>
      </w:r>
      <w:r>
        <w:rPr>
          <w:sz w:val="28"/>
        </w:rPr>
        <w:t>Недвиговского</w:t>
      </w:r>
      <w:r w:rsidRPr="00315703">
        <w:rPr>
          <w:sz w:val="28"/>
        </w:rPr>
        <w:t xml:space="preserve"> сельского поселения</w:t>
      </w:r>
    </w:p>
    <w:p w:rsidR="006512EB" w:rsidRPr="00315703" w:rsidRDefault="006512EB" w:rsidP="006512EB">
      <w:pPr>
        <w:widowControl w:val="0"/>
        <w:spacing w:line="228" w:lineRule="auto"/>
        <w:jc w:val="center"/>
        <w:rPr>
          <w:caps/>
          <w:sz w:val="28"/>
        </w:rPr>
      </w:pPr>
      <w:r w:rsidRPr="00315703">
        <w:rPr>
          <w:caps/>
          <w:sz w:val="28"/>
        </w:rPr>
        <w:t xml:space="preserve">МУНИЦИПАЛЬная программа </w:t>
      </w:r>
    </w:p>
    <w:p w:rsidR="006512EB" w:rsidRPr="00315703" w:rsidRDefault="006512EB" w:rsidP="006512EB">
      <w:pPr>
        <w:widowControl w:val="0"/>
        <w:spacing w:line="228" w:lineRule="auto"/>
        <w:jc w:val="center"/>
        <w:rPr>
          <w:sz w:val="28"/>
        </w:rPr>
      </w:pPr>
      <w:r>
        <w:rPr>
          <w:sz w:val="28"/>
        </w:rPr>
        <w:t>Недвиговского</w:t>
      </w:r>
      <w:r w:rsidRPr="00315703">
        <w:rPr>
          <w:sz w:val="28"/>
        </w:rPr>
        <w:t xml:space="preserve"> сельского поселения «Развитие транспортной системы»</w:t>
      </w:r>
    </w:p>
    <w:p w:rsidR="006512EB" w:rsidRPr="00315703" w:rsidRDefault="006512EB" w:rsidP="006512EB">
      <w:pPr>
        <w:widowControl w:val="0"/>
        <w:spacing w:line="228" w:lineRule="auto"/>
        <w:jc w:val="center"/>
        <w:rPr>
          <w:sz w:val="28"/>
        </w:rPr>
      </w:pPr>
    </w:p>
    <w:p w:rsidR="006512EB" w:rsidRPr="00315703" w:rsidRDefault="006512EB" w:rsidP="006512EB">
      <w:pPr>
        <w:widowControl w:val="0"/>
        <w:spacing w:line="228" w:lineRule="auto"/>
        <w:jc w:val="center"/>
        <w:rPr>
          <w:sz w:val="28"/>
        </w:rPr>
      </w:pPr>
      <w:r w:rsidRPr="00315703">
        <w:rPr>
          <w:sz w:val="28"/>
        </w:rPr>
        <w:t xml:space="preserve">I. Стратегические приоритеты </w:t>
      </w:r>
    </w:p>
    <w:p w:rsidR="006512EB" w:rsidRPr="00315703" w:rsidRDefault="006512EB" w:rsidP="006512EB">
      <w:pPr>
        <w:widowControl w:val="0"/>
        <w:spacing w:line="228" w:lineRule="auto"/>
        <w:jc w:val="center"/>
        <w:rPr>
          <w:sz w:val="28"/>
        </w:rPr>
      </w:pPr>
      <w:r w:rsidRPr="00315703">
        <w:rPr>
          <w:sz w:val="28"/>
        </w:rPr>
        <w:t xml:space="preserve">муниципальной программы </w:t>
      </w:r>
      <w:r>
        <w:rPr>
          <w:sz w:val="28"/>
        </w:rPr>
        <w:t>Недвиговского</w:t>
      </w:r>
      <w:r w:rsidRPr="00315703">
        <w:rPr>
          <w:sz w:val="28"/>
        </w:rPr>
        <w:t xml:space="preserve"> сельского поселения</w:t>
      </w:r>
    </w:p>
    <w:p w:rsidR="006512EB" w:rsidRPr="00315703" w:rsidRDefault="006512EB" w:rsidP="006512EB">
      <w:pPr>
        <w:widowControl w:val="0"/>
        <w:spacing w:line="228" w:lineRule="auto"/>
        <w:jc w:val="center"/>
        <w:rPr>
          <w:sz w:val="28"/>
        </w:rPr>
      </w:pPr>
      <w:r w:rsidRPr="00315703">
        <w:rPr>
          <w:sz w:val="28"/>
        </w:rPr>
        <w:t>«Развитие транспортной системы»</w:t>
      </w:r>
    </w:p>
    <w:p w:rsidR="006512EB" w:rsidRPr="00315703" w:rsidRDefault="006512EB" w:rsidP="006512EB">
      <w:pPr>
        <w:widowControl w:val="0"/>
        <w:spacing w:line="228" w:lineRule="auto"/>
        <w:jc w:val="center"/>
        <w:rPr>
          <w:sz w:val="28"/>
        </w:rPr>
      </w:pPr>
    </w:p>
    <w:p w:rsidR="006512EB" w:rsidRPr="00315703" w:rsidRDefault="006512EB" w:rsidP="006512EB">
      <w:pPr>
        <w:widowControl w:val="0"/>
        <w:spacing w:line="228" w:lineRule="auto"/>
        <w:jc w:val="center"/>
        <w:rPr>
          <w:sz w:val="28"/>
        </w:rPr>
      </w:pPr>
      <w:r w:rsidRPr="00315703">
        <w:rPr>
          <w:sz w:val="28"/>
        </w:rPr>
        <w:t xml:space="preserve">1. Оценка текущего состояния сферы </w:t>
      </w:r>
    </w:p>
    <w:p w:rsidR="006512EB" w:rsidRPr="00315703" w:rsidRDefault="006512EB" w:rsidP="006512EB">
      <w:pPr>
        <w:widowControl w:val="0"/>
        <w:spacing w:line="228" w:lineRule="auto"/>
        <w:jc w:val="center"/>
        <w:rPr>
          <w:sz w:val="28"/>
        </w:rPr>
      </w:pPr>
      <w:r w:rsidRPr="00315703">
        <w:rPr>
          <w:sz w:val="28"/>
        </w:rPr>
        <w:t xml:space="preserve">реализации муниципальной программы </w:t>
      </w:r>
      <w:r>
        <w:rPr>
          <w:sz w:val="28"/>
        </w:rPr>
        <w:t>Недвиговского</w:t>
      </w:r>
      <w:r w:rsidRPr="00315703">
        <w:rPr>
          <w:sz w:val="28"/>
        </w:rPr>
        <w:t xml:space="preserve"> сельского поселения</w:t>
      </w:r>
    </w:p>
    <w:p w:rsidR="006512EB" w:rsidRPr="00315703" w:rsidRDefault="006512EB" w:rsidP="006512EB">
      <w:pPr>
        <w:widowControl w:val="0"/>
        <w:spacing w:line="228" w:lineRule="auto"/>
        <w:jc w:val="center"/>
        <w:rPr>
          <w:sz w:val="28"/>
        </w:rPr>
      </w:pPr>
      <w:r w:rsidRPr="00315703">
        <w:rPr>
          <w:sz w:val="28"/>
        </w:rPr>
        <w:t xml:space="preserve"> «Развитие транспортной системы»</w:t>
      </w:r>
    </w:p>
    <w:p w:rsidR="006512EB" w:rsidRPr="00315703" w:rsidRDefault="006512EB" w:rsidP="006512EB">
      <w:pPr>
        <w:widowControl w:val="0"/>
        <w:spacing w:line="228" w:lineRule="auto"/>
        <w:ind w:firstLine="709"/>
        <w:jc w:val="both"/>
        <w:rPr>
          <w:sz w:val="28"/>
        </w:rPr>
      </w:pP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 xml:space="preserve">Расположение </w:t>
      </w:r>
      <w:r>
        <w:rPr>
          <w:bCs/>
          <w:sz w:val="28"/>
        </w:rPr>
        <w:t>Недвиговского</w:t>
      </w:r>
      <w:r w:rsidRPr="00315703">
        <w:rPr>
          <w:sz w:val="28"/>
        </w:rPr>
        <w:t xml:space="preserve"> сельского поселения (далее – поселение) в непосредственной близости к г. Ростов</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у-на-Дону создает выгодные условия для развития дорожной и транспортной инфраструктуры.</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Несмотря на общий рост экономических показателей в сфере транспорта, а также выгодное географическое положение, на территории поселения практически отсутствуют крупные складские комплексы и логистические терминалы, центры.</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 xml:space="preserve">В настоящее время транспортный комплекс поселения представлен автомобильным транспортом. </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На современном этапе развития экономики автомобильный транспорт играет важнейшую роль в обеспечении экономического роста и социального развития поселения.</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Парк автотранспортных средств ежегодно увеличивается.</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lastRenderedPageBreak/>
        <w:t xml:space="preserve">Автомобильные дороги имеют важное стратегическое значение для транспортного комплекса </w:t>
      </w:r>
      <w:r>
        <w:rPr>
          <w:bCs/>
          <w:sz w:val="28"/>
        </w:rPr>
        <w:t>Недвиговского</w:t>
      </w:r>
      <w:r w:rsidRPr="00315703">
        <w:rPr>
          <w:sz w:val="28"/>
        </w:rPr>
        <w:t xml:space="preserve"> сельского поселения.</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 xml:space="preserve">Территорию поселения пересекает федеральная магистраль, автодороги регионального, межмуниципального и местного значения северный объезд г. Ростова-на-Дону, соединяющий трассы М-4 и М-23. </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 xml:space="preserve">Протяженность автомобильных дорог общего пользования в </w:t>
      </w:r>
      <w:r>
        <w:rPr>
          <w:sz w:val="28"/>
        </w:rPr>
        <w:t>Недвигов</w:t>
      </w:r>
      <w:r w:rsidRPr="00315703">
        <w:rPr>
          <w:sz w:val="28"/>
        </w:rPr>
        <w:t xml:space="preserve">ском сельском поселении составляет </w:t>
      </w:r>
      <w:r>
        <w:rPr>
          <w:sz w:val="28"/>
        </w:rPr>
        <w:t>53,2</w:t>
      </w:r>
      <w:r w:rsidRPr="00315703">
        <w:rPr>
          <w:sz w:val="28"/>
        </w:rPr>
        <w:t xml:space="preserve"> километра, в том числе протяженность </w:t>
      </w:r>
      <w:proofErr w:type="spellStart"/>
      <w:r w:rsidRPr="00315703">
        <w:rPr>
          <w:sz w:val="28"/>
        </w:rPr>
        <w:t>внутрипоселковых</w:t>
      </w:r>
      <w:proofErr w:type="spellEnd"/>
      <w:r w:rsidRPr="00315703">
        <w:rPr>
          <w:sz w:val="28"/>
        </w:rPr>
        <w:t xml:space="preserve"> дорог с твердым покрытием – </w:t>
      </w:r>
      <w:r>
        <w:rPr>
          <w:sz w:val="28"/>
        </w:rPr>
        <w:t>53,2</w:t>
      </w:r>
      <w:r w:rsidRPr="00315703">
        <w:rPr>
          <w:sz w:val="28"/>
        </w:rPr>
        <w:t xml:space="preserve"> километров.</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 xml:space="preserve">Доля протяженности автомобильных дорог общего пользования местного значения, не отвечающих нормативным требованиям, составляет </w:t>
      </w:r>
      <w:r>
        <w:rPr>
          <w:sz w:val="28"/>
        </w:rPr>
        <w:t>40</w:t>
      </w:r>
      <w:r w:rsidRPr="00315703">
        <w:rPr>
          <w:sz w:val="28"/>
        </w:rPr>
        <w:t xml:space="preserve"> процента. </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 xml:space="preserve"> Состояние сети дорог определяется своевременностью, полнотой и качеством выполнения работ по содержанию, ремонту, капитальному ремонту и реконструкции дорог и зависит напрямую от объемов финансирования и стратегии распределения финансовых ресурсов в условиях их ограниченных объемов.</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Недофинансирование дорожной отрасли в условиях постоянного роста интенсивности движения, изменения состава движения в сторону увеличения грузоподъемности транспортных средств приводит к несоблюдению межремонтных сроков, накоплению количества не отремонтированных участков, увеличению количества участков с уровнем загрузки выше нормативного и участков с неудовлетворительным транспортно-эксплуатационным состоянием, на которых необходимо проведение реконструкции и капитального ремонта.</w:t>
      </w:r>
    </w:p>
    <w:p w:rsidR="006512EB" w:rsidRPr="00315703" w:rsidRDefault="006512EB" w:rsidP="006512EB">
      <w:pPr>
        <w:widowControl w:val="0"/>
        <w:tabs>
          <w:tab w:val="center" w:pos="4875"/>
          <w:tab w:val="left" w:pos="7125"/>
        </w:tabs>
        <w:spacing w:line="228" w:lineRule="auto"/>
        <w:ind w:firstLine="709"/>
        <w:jc w:val="both"/>
        <w:rPr>
          <w:sz w:val="28"/>
        </w:rPr>
      </w:pPr>
      <w:r w:rsidRPr="00315703">
        <w:rPr>
          <w:sz w:val="28"/>
        </w:rPr>
        <w:t>Учитывая вышеизложенное, в условиях острой нехватки средств на строительство, реконструкцию, капитальный ремонт, ремонт и содержание дорог общего пользования стоит задача их оптимального использования с целью максимально возможного снижения количества проблемных участков автомобильных дорог и сооружений на них.</w:t>
      </w:r>
    </w:p>
    <w:p w:rsidR="006512EB" w:rsidRPr="00315703" w:rsidRDefault="006512EB" w:rsidP="006512EB">
      <w:pPr>
        <w:widowControl w:val="0"/>
        <w:tabs>
          <w:tab w:val="center" w:pos="4875"/>
          <w:tab w:val="left" w:pos="7125"/>
        </w:tabs>
        <w:spacing w:line="228" w:lineRule="auto"/>
        <w:ind w:firstLine="709"/>
        <w:jc w:val="both"/>
        <w:rPr>
          <w:sz w:val="28"/>
        </w:rPr>
      </w:pPr>
    </w:p>
    <w:p w:rsidR="006512EB" w:rsidRPr="00315703" w:rsidRDefault="006512EB" w:rsidP="006512EB">
      <w:pPr>
        <w:widowControl w:val="0"/>
        <w:spacing w:line="228" w:lineRule="auto"/>
        <w:jc w:val="center"/>
        <w:rPr>
          <w:sz w:val="28"/>
        </w:rPr>
      </w:pPr>
      <w:r w:rsidRPr="00315703">
        <w:rPr>
          <w:sz w:val="28"/>
        </w:rPr>
        <w:t xml:space="preserve">2. Описание приоритетов и целей </w:t>
      </w:r>
    </w:p>
    <w:p w:rsidR="006512EB" w:rsidRPr="00315703" w:rsidRDefault="006512EB" w:rsidP="006512EB">
      <w:pPr>
        <w:widowControl w:val="0"/>
        <w:spacing w:line="228" w:lineRule="auto"/>
        <w:jc w:val="center"/>
        <w:rPr>
          <w:sz w:val="28"/>
        </w:rPr>
      </w:pPr>
      <w:r w:rsidRPr="00315703">
        <w:rPr>
          <w:sz w:val="28"/>
        </w:rPr>
        <w:t xml:space="preserve">муниципальной политики </w:t>
      </w:r>
      <w:r>
        <w:rPr>
          <w:sz w:val="28"/>
        </w:rPr>
        <w:t>Недвиговского</w:t>
      </w:r>
      <w:r w:rsidRPr="00315703">
        <w:rPr>
          <w:sz w:val="28"/>
        </w:rPr>
        <w:t xml:space="preserve"> сельского поселения </w:t>
      </w:r>
    </w:p>
    <w:p w:rsidR="006512EB" w:rsidRPr="00315703" w:rsidRDefault="006512EB" w:rsidP="006512EB">
      <w:pPr>
        <w:widowControl w:val="0"/>
        <w:spacing w:line="228" w:lineRule="auto"/>
        <w:jc w:val="center"/>
        <w:rPr>
          <w:sz w:val="28"/>
        </w:rPr>
      </w:pPr>
      <w:r w:rsidRPr="00315703">
        <w:rPr>
          <w:sz w:val="28"/>
        </w:rPr>
        <w:t>в сфере реализации муниципальной программы</w:t>
      </w:r>
    </w:p>
    <w:p w:rsidR="006512EB" w:rsidRPr="00315703" w:rsidRDefault="006512EB" w:rsidP="006512EB">
      <w:pPr>
        <w:widowControl w:val="0"/>
        <w:tabs>
          <w:tab w:val="center" w:pos="4875"/>
          <w:tab w:val="left" w:pos="7125"/>
        </w:tabs>
        <w:spacing w:line="228" w:lineRule="auto"/>
        <w:ind w:firstLine="709"/>
        <w:jc w:val="both"/>
        <w:rPr>
          <w:sz w:val="28"/>
        </w:rPr>
      </w:pPr>
    </w:p>
    <w:p w:rsidR="006512EB" w:rsidRPr="00315703" w:rsidRDefault="006512EB" w:rsidP="006512EB">
      <w:pPr>
        <w:widowControl w:val="0"/>
        <w:ind w:firstLine="709"/>
        <w:jc w:val="both"/>
        <w:rPr>
          <w:sz w:val="28"/>
        </w:rPr>
      </w:pPr>
      <w:r w:rsidRPr="00315703">
        <w:rPr>
          <w:sz w:val="28"/>
        </w:rPr>
        <w:t>Основными целями программы является создание условий для развития современной и эффективной автомобильно-дорожной инфраструктуры, и устойчивого функционирования транспортной системы поселения, обеспечивающей ускорение товародвижения и снижение транспортных издержек в экономике, повышение уровня безопасности движения.</w:t>
      </w:r>
    </w:p>
    <w:p w:rsidR="006512EB" w:rsidRPr="00315703" w:rsidRDefault="006512EB" w:rsidP="006512EB">
      <w:pPr>
        <w:widowControl w:val="0"/>
        <w:tabs>
          <w:tab w:val="left" w:pos="851"/>
        </w:tabs>
        <w:ind w:firstLine="709"/>
        <w:jc w:val="both"/>
        <w:rPr>
          <w:sz w:val="28"/>
        </w:rPr>
      </w:pPr>
      <w:r w:rsidRPr="00315703">
        <w:rPr>
          <w:sz w:val="28"/>
        </w:rPr>
        <w:t xml:space="preserve">Для достижения основных целей программы необходимо решить следующие </w:t>
      </w:r>
      <w:r w:rsidRPr="00315703">
        <w:rPr>
          <w:sz w:val="28"/>
        </w:rPr>
        <w:lastRenderedPageBreak/>
        <w:t>задачи:</w:t>
      </w:r>
    </w:p>
    <w:p w:rsidR="006512EB" w:rsidRPr="00315703" w:rsidRDefault="006512EB" w:rsidP="006512EB">
      <w:pPr>
        <w:widowControl w:val="0"/>
        <w:numPr>
          <w:ilvl w:val="0"/>
          <w:numId w:val="30"/>
        </w:numPr>
        <w:tabs>
          <w:tab w:val="left" w:pos="851"/>
        </w:tabs>
        <w:spacing w:after="0" w:line="240" w:lineRule="auto"/>
        <w:ind w:left="0" w:firstLine="709"/>
        <w:jc w:val="both"/>
        <w:rPr>
          <w:sz w:val="28"/>
        </w:rPr>
      </w:pPr>
      <w:r w:rsidRPr="00315703">
        <w:rPr>
          <w:sz w:val="28"/>
        </w:rPr>
        <w:t>поддержание автомобильных дорог общего пользования местного значения (</w:t>
      </w:r>
      <w:proofErr w:type="spellStart"/>
      <w:r w:rsidRPr="00315703">
        <w:rPr>
          <w:sz w:val="28"/>
        </w:rPr>
        <w:t>внутрипоселковых</w:t>
      </w:r>
      <w:proofErr w:type="spellEnd"/>
      <w:r w:rsidRPr="00315703">
        <w:rPr>
          <w:sz w:val="28"/>
        </w:rPr>
        <w:t>) и искусственных сооружений на них на уровне, соответствующем категории дороги, путем содержания дорог и сооружений на них;</w:t>
      </w:r>
    </w:p>
    <w:p w:rsidR="006512EB" w:rsidRPr="00315703" w:rsidRDefault="006512EB" w:rsidP="006512EB">
      <w:pPr>
        <w:widowControl w:val="0"/>
        <w:numPr>
          <w:ilvl w:val="0"/>
          <w:numId w:val="30"/>
        </w:numPr>
        <w:tabs>
          <w:tab w:val="left" w:pos="851"/>
        </w:tabs>
        <w:spacing w:after="0" w:line="240" w:lineRule="auto"/>
        <w:ind w:left="0" w:firstLine="709"/>
        <w:jc w:val="both"/>
        <w:rPr>
          <w:sz w:val="28"/>
        </w:rPr>
      </w:pPr>
      <w:r w:rsidRPr="00315703">
        <w:rPr>
          <w:sz w:val="28"/>
        </w:rPr>
        <w:t>сохранение протяженности соответствующих нормативным требованиям автомобильных дорог общего пользования местного значения за счет реконструкции и капитального ремонта автомобильных дорог и искусственных сооружений на них с увеличением их пропускной способности и улучшением условий движения автотранспорта;</w:t>
      </w:r>
    </w:p>
    <w:p w:rsidR="006512EB" w:rsidRPr="00315703" w:rsidRDefault="006512EB" w:rsidP="006512EB">
      <w:pPr>
        <w:widowControl w:val="0"/>
        <w:numPr>
          <w:ilvl w:val="0"/>
          <w:numId w:val="30"/>
        </w:numPr>
        <w:tabs>
          <w:tab w:val="left" w:pos="851"/>
        </w:tabs>
        <w:spacing w:after="0" w:line="240" w:lineRule="auto"/>
        <w:ind w:left="0" w:firstLine="709"/>
        <w:jc w:val="both"/>
        <w:rPr>
          <w:sz w:val="28"/>
        </w:rPr>
      </w:pPr>
      <w:r w:rsidRPr="00315703">
        <w:rPr>
          <w:sz w:val="28"/>
        </w:rPr>
        <w:t>улучшение транспортного обслуживания населения;</w:t>
      </w:r>
    </w:p>
    <w:p w:rsidR="006512EB" w:rsidRPr="00315703" w:rsidRDefault="006512EB" w:rsidP="006512EB">
      <w:pPr>
        <w:widowControl w:val="0"/>
        <w:numPr>
          <w:ilvl w:val="0"/>
          <w:numId w:val="30"/>
        </w:numPr>
        <w:tabs>
          <w:tab w:val="left" w:pos="851"/>
        </w:tabs>
        <w:spacing w:after="0" w:line="240" w:lineRule="auto"/>
        <w:ind w:left="0" w:firstLine="709"/>
        <w:jc w:val="both"/>
        <w:rPr>
          <w:sz w:val="28"/>
        </w:rPr>
      </w:pPr>
      <w:r w:rsidRPr="00315703">
        <w:rPr>
          <w:sz w:val="28"/>
        </w:rPr>
        <w:t xml:space="preserve">сокращение количества лиц, погибших в результате дорожно-транспортных происшествий, снижение тяжести травм в дорожно-транспортных происшествиях. </w:t>
      </w:r>
    </w:p>
    <w:p w:rsidR="006512EB" w:rsidRPr="00315703" w:rsidRDefault="006512EB" w:rsidP="006512EB">
      <w:pPr>
        <w:widowControl w:val="0"/>
        <w:ind w:firstLine="709"/>
        <w:jc w:val="both"/>
        <w:rPr>
          <w:sz w:val="28"/>
        </w:rPr>
      </w:pPr>
      <w:r w:rsidRPr="00315703">
        <w:rPr>
          <w:sz w:val="28"/>
        </w:rPr>
        <w:t xml:space="preserve">Поскольку мероприятия, связанные с содержанием, ремонтом и капитальным ремонтом носят постоянный, непрерывный характер, а мероприятия по реконструкции и строительству дорог имеют длительный производственный цикл, а финансирование планируемых мероприятий зависит от возможности дорожного фонда </w:t>
      </w:r>
      <w:r>
        <w:rPr>
          <w:bCs/>
          <w:sz w:val="28"/>
        </w:rPr>
        <w:t>Недвиговского</w:t>
      </w:r>
      <w:r w:rsidRPr="00315703">
        <w:rPr>
          <w:sz w:val="28"/>
        </w:rPr>
        <w:t xml:space="preserve"> сельского поселения, то в пределах срока действия программы этап реализации соответствует одному году.</w:t>
      </w:r>
    </w:p>
    <w:p w:rsidR="006512EB" w:rsidRPr="00315703" w:rsidRDefault="006512EB" w:rsidP="006512EB">
      <w:pPr>
        <w:widowControl w:val="0"/>
        <w:ind w:firstLine="709"/>
        <w:jc w:val="both"/>
        <w:rPr>
          <w:sz w:val="28"/>
        </w:rPr>
      </w:pPr>
      <w:r w:rsidRPr="00315703">
        <w:rPr>
          <w:sz w:val="28"/>
        </w:rPr>
        <w:t>С учетом положений стратегических документов определена цель муниципальной программы – повышение доли соответствующих нормативным требованиям автомобильных дорог общего пользования местного значения до 100 процентов</w:t>
      </w:r>
    </w:p>
    <w:p w:rsidR="006512EB" w:rsidRPr="00315703" w:rsidRDefault="006512EB" w:rsidP="006512EB">
      <w:pPr>
        <w:widowControl w:val="0"/>
        <w:ind w:firstLine="709"/>
        <w:jc w:val="both"/>
        <w:rPr>
          <w:sz w:val="28"/>
        </w:rPr>
      </w:pPr>
    </w:p>
    <w:p w:rsidR="006512EB" w:rsidRPr="00315703" w:rsidRDefault="006512EB" w:rsidP="006512EB">
      <w:pPr>
        <w:widowControl w:val="0"/>
        <w:ind w:firstLine="709"/>
        <w:jc w:val="both"/>
        <w:rPr>
          <w:sz w:val="28"/>
        </w:rPr>
      </w:pPr>
      <w:r w:rsidRPr="00315703">
        <w:rPr>
          <w:sz w:val="28"/>
        </w:rPr>
        <w:t>.</w:t>
      </w:r>
    </w:p>
    <w:p w:rsidR="006512EB" w:rsidRPr="00315703" w:rsidRDefault="006512EB" w:rsidP="006512EB">
      <w:pPr>
        <w:widowControl w:val="0"/>
        <w:jc w:val="center"/>
        <w:rPr>
          <w:sz w:val="28"/>
        </w:rPr>
      </w:pPr>
    </w:p>
    <w:p w:rsidR="006512EB" w:rsidRPr="00315703" w:rsidRDefault="006512EB" w:rsidP="006512EB">
      <w:pPr>
        <w:widowControl w:val="0"/>
        <w:jc w:val="center"/>
        <w:rPr>
          <w:sz w:val="28"/>
        </w:rPr>
      </w:pPr>
      <w:r w:rsidRPr="00315703">
        <w:rPr>
          <w:sz w:val="28"/>
        </w:rPr>
        <w:t xml:space="preserve">3. Сведения </w:t>
      </w:r>
    </w:p>
    <w:p w:rsidR="006512EB" w:rsidRPr="00315703" w:rsidRDefault="006512EB" w:rsidP="006512EB">
      <w:pPr>
        <w:widowControl w:val="0"/>
        <w:jc w:val="center"/>
        <w:rPr>
          <w:sz w:val="28"/>
        </w:rPr>
      </w:pPr>
      <w:r w:rsidRPr="00315703">
        <w:rPr>
          <w:sz w:val="28"/>
        </w:rPr>
        <w:t xml:space="preserve">о взаимосвязи со стратегическими приоритетами, целями </w:t>
      </w:r>
    </w:p>
    <w:p w:rsidR="006512EB" w:rsidRPr="00315703" w:rsidRDefault="006512EB" w:rsidP="006512EB">
      <w:pPr>
        <w:widowControl w:val="0"/>
        <w:jc w:val="center"/>
        <w:rPr>
          <w:sz w:val="28"/>
        </w:rPr>
      </w:pPr>
      <w:r w:rsidRPr="00315703">
        <w:rPr>
          <w:sz w:val="28"/>
        </w:rPr>
        <w:t>и показателями муниципальной программы Мясниковского района</w:t>
      </w:r>
    </w:p>
    <w:p w:rsidR="006512EB" w:rsidRPr="00315703" w:rsidRDefault="006512EB" w:rsidP="006512EB">
      <w:pPr>
        <w:widowControl w:val="0"/>
        <w:ind w:firstLine="709"/>
        <w:jc w:val="both"/>
        <w:rPr>
          <w:sz w:val="28"/>
        </w:rPr>
      </w:pPr>
    </w:p>
    <w:p w:rsidR="006512EB" w:rsidRPr="00315703" w:rsidRDefault="006512EB" w:rsidP="006512EB">
      <w:pPr>
        <w:widowControl w:val="0"/>
        <w:ind w:firstLine="709"/>
        <w:jc w:val="both"/>
        <w:rPr>
          <w:sz w:val="28"/>
        </w:rPr>
      </w:pPr>
      <w:r w:rsidRPr="00315703">
        <w:rPr>
          <w:sz w:val="28"/>
        </w:rPr>
        <w:t>Взаимосвязь с муниципальной программой Мясниковского района «Развитие транспортной системы», утвержденной постановлением Администрации Мясниковского района от 04.12.2018 № 1384, обеспечивается путем формирования муниципальной программы с учетом параметров муниципальной программы Мясниковского района.</w:t>
      </w:r>
    </w:p>
    <w:p w:rsidR="006512EB" w:rsidRPr="00315703" w:rsidRDefault="006512EB" w:rsidP="006512EB">
      <w:pPr>
        <w:widowControl w:val="0"/>
        <w:ind w:firstLine="709"/>
        <w:jc w:val="both"/>
        <w:rPr>
          <w:sz w:val="28"/>
        </w:rPr>
      </w:pPr>
    </w:p>
    <w:p w:rsidR="006512EB" w:rsidRPr="00315703" w:rsidRDefault="006512EB" w:rsidP="006512EB">
      <w:pPr>
        <w:widowControl w:val="0"/>
        <w:jc w:val="center"/>
        <w:rPr>
          <w:sz w:val="28"/>
        </w:rPr>
      </w:pPr>
      <w:r w:rsidRPr="00315703">
        <w:rPr>
          <w:sz w:val="28"/>
        </w:rPr>
        <w:t xml:space="preserve">4. Задачи </w:t>
      </w:r>
    </w:p>
    <w:p w:rsidR="006512EB" w:rsidRPr="00315703" w:rsidRDefault="006512EB" w:rsidP="006512EB">
      <w:pPr>
        <w:widowControl w:val="0"/>
        <w:jc w:val="center"/>
        <w:rPr>
          <w:sz w:val="28"/>
        </w:rPr>
      </w:pPr>
      <w:r w:rsidRPr="00315703">
        <w:rPr>
          <w:sz w:val="28"/>
        </w:rPr>
        <w:t xml:space="preserve">муниципального управления, способы их эффективного </w:t>
      </w:r>
    </w:p>
    <w:p w:rsidR="006512EB" w:rsidRPr="00315703" w:rsidRDefault="006512EB" w:rsidP="006512EB">
      <w:pPr>
        <w:widowControl w:val="0"/>
        <w:jc w:val="center"/>
        <w:rPr>
          <w:sz w:val="28"/>
        </w:rPr>
      </w:pPr>
      <w:r w:rsidRPr="00315703">
        <w:rPr>
          <w:sz w:val="28"/>
        </w:rPr>
        <w:t>решения в сфере реализации муниципальной программы</w:t>
      </w:r>
    </w:p>
    <w:p w:rsidR="006512EB" w:rsidRPr="00315703" w:rsidRDefault="006512EB" w:rsidP="006512EB">
      <w:pPr>
        <w:widowControl w:val="0"/>
        <w:ind w:firstLine="709"/>
        <w:jc w:val="both"/>
        <w:rPr>
          <w:sz w:val="28"/>
        </w:rPr>
      </w:pPr>
    </w:p>
    <w:p w:rsidR="006512EB" w:rsidRPr="00315703" w:rsidRDefault="006512EB" w:rsidP="006512EB">
      <w:pPr>
        <w:widowControl w:val="0"/>
        <w:ind w:firstLine="709"/>
        <w:jc w:val="both"/>
        <w:rPr>
          <w:sz w:val="28"/>
        </w:rPr>
      </w:pPr>
      <w:r w:rsidRPr="00315703">
        <w:rPr>
          <w:sz w:val="28"/>
        </w:rPr>
        <w:t xml:space="preserve">Основные задачи муниципального управления в сфере развития транспортной системы в </w:t>
      </w:r>
      <w:r>
        <w:rPr>
          <w:sz w:val="28"/>
        </w:rPr>
        <w:t>Недвиговс</w:t>
      </w:r>
      <w:r w:rsidRPr="00315703">
        <w:rPr>
          <w:sz w:val="28"/>
        </w:rPr>
        <w:t>ком сельском поселении ориентированы на:</w:t>
      </w:r>
    </w:p>
    <w:p w:rsidR="006512EB" w:rsidRPr="00315703" w:rsidRDefault="006512EB" w:rsidP="006512EB">
      <w:pPr>
        <w:widowControl w:val="0"/>
        <w:ind w:firstLine="709"/>
        <w:jc w:val="both"/>
        <w:rPr>
          <w:sz w:val="28"/>
        </w:rPr>
      </w:pPr>
      <w:r w:rsidRPr="00315703">
        <w:rPr>
          <w:sz w:val="28"/>
        </w:rPr>
        <w:t>уменьшении доли протяженности автомобильных дорог общего пользования местного значения, нормативным требованиям, в общей протяженности автомобильных дорог общего пользо</w:t>
      </w:r>
      <w:r w:rsidRPr="00315703">
        <w:rPr>
          <w:sz w:val="28"/>
        </w:rPr>
        <w:softHyphen/>
        <w:t>вания местного значения;</w:t>
      </w:r>
    </w:p>
    <w:p w:rsidR="006512EB" w:rsidRPr="00315703" w:rsidRDefault="006512EB" w:rsidP="006512EB">
      <w:pPr>
        <w:widowControl w:val="0"/>
        <w:ind w:firstLine="709"/>
        <w:jc w:val="both"/>
        <w:rPr>
          <w:sz w:val="28"/>
        </w:rPr>
      </w:pPr>
      <w:r w:rsidRPr="00315703">
        <w:rPr>
          <w:sz w:val="28"/>
        </w:rPr>
        <w:t>развитие придорожной инфраструктуры дорожной сети;</w:t>
      </w:r>
    </w:p>
    <w:p w:rsidR="006512EB" w:rsidRPr="00315703" w:rsidRDefault="006512EB" w:rsidP="006512EB">
      <w:pPr>
        <w:widowControl w:val="0"/>
        <w:ind w:firstLine="709"/>
        <w:jc w:val="both"/>
        <w:rPr>
          <w:sz w:val="28"/>
        </w:rPr>
      </w:pPr>
      <w:r w:rsidRPr="00315703">
        <w:rPr>
          <w:sz w:val="28"/>
        </w:rPr>
        <w:t xml:space="preserve">создание безопасных условий передвижения транспортных средств и пешеходов на дорогах </w:t>
      </w:r>
      <w:r>
        <w:rPr>
          <w:sz w:val="28"/>
        </w:rPr>
        <w:t>Недвиговского</w:t>
      </w:r>
      <w:r w:rsidRPr="00315703">
        <w:rPr>
          <w:sz w:val="28"/>
        </w:rPr>
        <w:t xml:space="preserve"> сельского поселения, снижение количества погибших в дорожно-транспортных происшествиях.</w:t>
      </w:r>
    </w:p>
    <w:p w:rsidR="006512EB" w:rsidRPr="00315703" w:rsidRDefault="006512EB" w:rsidP="006512EB">
      <w:pPr>
        <w:widowControl w:val="0"/>
        <w:ind w:firstLine="709"/>
        <w:jc w:val="both"/>
        <w:rPr>
          <w:sz w:val="28"/>
        </w:rPr>
      </w:pPr>
      <w:r w:rsidRPr="00315703">
        <w:rPr>
          <w:sz w:val="28"/>
        </w:rPr>
        <w:t xml:space="preserve">Перечень налоговых расходов не включен в состав муниципальной программы </w:t>
      </w:r>
      <w:r>
        <w:rPr>
          <w:sz w:val="28"/>
        </w:rPr>
        <w:t>Недвиговского</w:t>
      </w:r>
      <w:r w:rsidRPr="00315703">
        <w:rPr>
          <w:sz w:val="28"/>
        </w:rPr>
        <w:t xml:space="preserve"> сельского поселения «Развитие транспортной системы».</w:t>
      </w:r>
    </w:p>
    <w:p w:rsidR="006512EB" w:rsidRPr="00315703" w:rsidRDefault="006512EB" w:rsidP="006512EB">
      <w:pPr>
        <w:widowControl w:val="0"/>
        <w:ind w:firstLine="709"/>
        <w:jc w:val="both"/>
        <w:sectPr w:rsidR="006512EB" w:rsidRPr="00315703" w:rsidSect="00ED519E">
          <w:headerReference w:type="default" r:id="rId10"/>
          <w:headerReference w:type="first" r:id="rId11"/>
          <w:pgSz w:w="11907" w:h="16840" w:code="9"/>
          <w:pgMar w:top="851" w:right="426" w:bottom="567" w:left="1134" w:header="709" w:footer="624" w:gutter="0"/>
          <w:cols w:space="720"/>
          <w:titlePg/>
          <w:docGrid w:linePitch="272"/>
        </w:sectPr>
      </w:pPr>
      <w:r w:rsidRPr="00315703">
        <w:rPr>
          <w:sz w:val="28"/>
        </w:rPr>
        <w:t>Реализация программы осуществляется в соответствии с планом реализации программы, разрабатываемым на очередной финансовый год и содержащим перечень значимых мероприятий и контрольных точек.</w:t>
      </w:r>
    </w:p>
    <w:p w:rsidR="006512EB" w:rsidRPr="00315703" w:rsidRDefault="006512EB" w:rsidP="006512EB">
      <w:pPr>
        <w:widowControl w:val="0"/>
        <w:jc w:val="center"/>
        <w:rPr>
          <w:sz w:val="28"/>
        </w:rPr>
      </w:pPr>
      <w:r w:rsidRPr="00315703">
        <w:rPr>
          <w:sz w:val="28"/>
        </w:rPr>
        <w:lastRenderedPageBreak/>
        <w:t>II. ПАСПОРТ</w:t>
      </w:r>
    </w:p>
    <w:p w:rsidR="006512EB" w:rsidRPr="00315703" w:rsidRDefault="006512EB" w:rsidP="006512EB">
      <w:pPr>
        <w:widowControl w:val="0"/>
        <w:jc w:val="center"/>
        <w:rPr>
          <w:sz w:val="28"/>
        </w:rPr>
      </w:pPr>
      <w:r w:rsidRPr="00315703">
        <w:rPr>
          <w:sz w:val="28"/>
        </w:rPr>
        <w:t xml:space="preserve">муниципальной программы </w:t>
      </w:r>
      <w:r>
        <w:rPr>
          <w:sz w:val="28"/>
        </w:rPr>
        <w:t>Недвиговского</w:t>
      </w:r>
      <w:r w:rsidRPr="00315703">
        <w:rPr>
          <w:sz w:val="28"/>
        </w:rPr>
        <w:t xml:space="preserve"> сельского поселения «Развитие транспортной системы»</w:t>
      </w:r>
    </w:p>
    <w:p w:rsidR="006512EB" w:rsidRPr="00315703" w:rsidRDefault="006512EB" w:rsidP="006512EB">
      <w:pPr>
        <w:widowControl w:val="0"/>
        <w:jc w:val="center"/>
        <w:rPr>
          <w:sz w:val="28"/>
        </w:rPr>
      </w:pPr>
    </w:p>
    <w:p w:rsidR="006512EB" w:rsidRPr="00315703" w:rsidRDefault="006512EB" w:rsidP="006512EB">
      <w:pPr>
        <w:widowControl w:val="0"/>
        <w:spacing w:line="252" w:lineRule="auto"/>
        <w:jc w:val="center"/>
        <w:rPr>
          <w:sz w:val="28"/>
        </w:rPr>
      </w:pPr>
      <w:r w:rsidRPr="00315703">
        <w:rPr>
          <w:sz w:val="28"/>
        </w:rPr>
        <w:t>1. Основные положения</w:t>
      </w:r>
    </w:p>
    <w:p w:rsidR="006512EB" w:rsidRPr="00315703" w:rsidRDefault="006512EB" w:rsidP="006512EB">
      <w:pPr>
        <w:widowControl w:val="0"/>
        <w:spacing w:line="252" w:lineRule="auto"/>
        <w:jc w:val="center"/>
        <w:rPr>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72"/>
        <w:gridCol w:w="5022"/>
        <w:gridCol w:w="593"/>
        <w:gridCol w:w="8185"/>
      </w:tblGrid>
      <w:tr w:rsidR="006512EB" w:rsidRPr="00315703" w:rsidTr="00EF75E6">
        <w:tc>
          <w:tcPr>
            <w:tcW w:w="772"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1.1.</w:t>
            </w:r>
          </w:p>
        </w:tc>
        <w:tc>
          <w:tcPr>
            <w:tcW w:w="5022"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rPr>
                <w:sz w:val="28"/>
              </w:rPr>
            </w:pPr>
            <w:r w:rsidRPr="00315703">
              <w:rPr>
                <w:sz w:val="28"/>
              </w:rPr>
              <w:t xml:space="preserve">Куратор муниципальной программы </w:t>
            </w:r>
            <w:r>
              <w:rPr>
                <w:sz w:val="28"/>
              </w:rPr>
              <w:t>Недвиговского</w:t>
            </w:r>
            <w:r w:rsidRPr="00315703">
              <w:rPr>
                <w:sz w:val="28"/>
              </w:rPr>
              <w:t xml:space="preserve"> сельского поселения</w:t>
            </w:r>
          </w:p>
        </w:tc>
        <w:tc>
          <w:tcPr>
            <w:tcW w:w="593"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w:t>
            </w:r>
          </w:p>
        </w:tc>
        <w:tc>
          <w:tcPr>
            <w:tcW w:w="8185"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jc w:val="both"/>
              <w:rPr>
                <w:sz w:val="28"/>
              </w:rPr>
            </w:pPr>
            <w:r w:rsidRPr="00315703">
              <w:rPr>
                <w:sz w:val="28"/>
              </w:rPr>
              <w:t xml:space="preserve">Глава Администрации </w:t>
            </w:r>
            <w:r>
              <w:rPr>
                <w:sz w:val="28"/>
              </w:rPr>
              <w:t>Недвиговского</w:t>
            </w:r>
            <w:r w:rsidRPr="00315703">
              <w:rPr>
                <w:sz w:val="28"/>
              </w:rPr>
              <w:t xml:space="preserve"> сельского поселения</w:t>
            </w:r>
          </w:p>
        </w:tc>
      </w:tr>
      <w:tr w:rsidR="006512EB" w:rsidRPr="00315703" w:rsidTr="00EF75E6">
        <w:tc>
          <w:tcPr>
            <w:tcW w:w="772"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1.2.</w:t>
            </w:r>
          </w:p>
        </w:tc>
        <w:tc>
          <w:tcPr>
            <w:tcW w:w="5022"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rPr>
                <w:sz w:val="28"/>
              </w:rPr>
            </w:pPr>
            <w:r w:rsidRPr="00315703">
              <w:rPr>
                <w:sz w:val="28"/>
              </w:rPr>
              <w:t>Ответственный исполнитель муниципальной программы</w:t>
            </w:r>
          </w:p>
        </w:tc>
        <w:tc>
          <w:tcPr>
            <w:tcW w:w="593"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w:t>
            </w:r>
          </w:p>
        </w:tc>
        <w:tc>
          <w:tcPr>
            <w:tcW w:w="8185"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jc w:val="both"/>
              <w:rPr>
                <w:sz w:val="28"/>
              </w:rPr>
            </w:pPr>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r>
      <w:tr w:rsidR="006512EB" w:rsidRPr="00315703" w:rsidTr="00EF75E6">
        <w:tc>
          <w:tcPr>
            <w:tcW w:w="772"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1.3.</w:t>
            </w:r>
          </w:p>
        </w:tc>
        <w:tc>
          <w:tcPr>
            <w:tcW w:w="5022"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rPr>
                <w:sz w:val="28"/>
              </w:rPr>
            </w:pPr>
            <w:r w:rsidRPr="00315703">
              <w:rPr>
                <w:sz w:val="28"/>
              </w:rPr>
              <w:t xml:space="preserve">Срок реализации муниципальной программы </w:t>
            </w:r>
          </w:p>
        </w:tc>
        <w:tc>
          <w:tcPr>
            <w:tcW w:w="593"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w:t>
            </w:r>
          </w:p>
        </w:tc>
        <w:tc>
          <w:tcPr>
            <w:tcW w:w="8185"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jc w:val="both"/>
              <w:rPr>
                <w:sz w:val="28"/>
              </w:rPr>
            </w:pPr>
            <w:r w:rsidRPr="00315703">
              <w:rPr>
                <w:sz w:val="28"/>
              </w:rPr>
              <w:t>этап I: 2020 – 2024 годы;</w:t>
            </w:r>
          </w:p>
          <w:p w:rsidR="006512EB" w:rsidRPr="00315703" w:rsidRDefault="006512EB" w:rsidP="00EF75E6">
            <w:pPr>
              <w:widowControl w:val="0"/>
              <w:spacing w:line="264" w:lineRule="auto"/>
              <w:jc w:val="both"/>
              <w:rPr>
                <w:sz w:val="28"/>
              </w:rPr>
            </w:pPr>
            <w:r w:rsidRPr="00315703">
              <w:rPr>
                <w:sz w:val="28"/>
              </w:rPr>
              <w:t>этап II: 202</w:t>
            </w:r>
            <w:r>
              <w:rPr>
                <w:sz w:val="28"/>
              </w:rPr>
              <w:t>5</w:t>
            </w:r>
            <w:r w:rsidRPr="00315703">
              <w:rPr>
                <w:sz w:val="28"/>
              </w:rPr>
              <w:t xml:space="preserve"> – 2030 годы</w:t>
            </w:r>
          </w:p>
        </w:tc>
      </w:tr>
      <w:tr w:rsidR="006512EB" w:rsidRPr="00315703" w:rsidTr="00EF75E6">
        <w:trPr>
          <w:trHeight w:val="576"/>
        </w:trPr>
        <w:tc>
          <w:tcPr>
            <w:tcW w:w="772" w:type="dxa"/>
            <w:vMerge w:val="restart"/>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1.4.</w:t>
            </w:r>
          </w:p>
        </w:tc>
        <w:tc>
          <w:tcPr>
            <w:tcW w:w="5022" w:type="dxa"/>
            <w:vMerge w:val="restart"/>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rPr>
                <w:sz w:val="28"/>
              </w:rPr>
            </w:pPr>
            <w:r w:rsidRPr="00315703">
              <w:rPr>
                <w:sz w:val="28"/>
              </w:rPr>
              <w:t>Цели муниципальной программы</w:t>
            </w:r>
          </w:p>
        </w:tc>
        <w:tc>
          <w:tcPr>
            <w:tcW w:w="593" w:type="dxa"/>
            <w:vMerge w:val="restart"/>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w:t>
            </w:r>
          </w:p>
        </w:tc>
        <w:tc>
          <w:tcPr>
            <w:tcW w:w="8185" w:type="dxa"/>
            <w:vMerge w:val="restart"/>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jc w:val="both"/>
              <w:rPr>
                <w:sz w:val="28"/>
              </w:rPr>
            </w:pPr>
            <w:bookmarkStart w:id="5" w:name="_Hlk206412193"/>
            <w:r w:rsidRPr="00C177B9">
              <w:rPr>
                <w:sz w:val="28"/>
              </w:rPr>
              <w:t xml:space="preserve">повышение доли соответствующих нормативным требованиям автомобильных дорог общего пользования местного значения до </w:t>
            </w:r>
            <w:r>
              <w:rPr>
                <w:sz w:val="28"/>
              </w:rPr>
              <w:t>40</w:t>
            </w:r>
            <w:r w:rsidRPr="00C177B9">
              <w:rPr>
                <w:sz w:val="28"/>
              </w:rPr>
              <w:t xml:space="preserve"> процентов</w:t>
            </w:r>
            <w:bookmarkEnd w:id="5"/>
            <w:r w:rsidRPr="00C177B9">
              <w:rPr>
                <w:sz w:val="28"/>
              </w:rPr>
              <w:t xml:space="preserve"> до 202</w:t>
            </w:r>
            <w:r>
              <w:rPr>
                <w:sz w:val="28"/>
              </w:rPr>
              <w:t>8</w:t>
            </w:r>
            <w:r w:rsidRPr="00C177B9">
              <w:rPr>
                <w:sz w:val="28"/>
              </w:rPr>
              <w:t xml:space="preserve"> года</w:t>
            </w:r>
          </w:p>
        </w:tc>
      </w:tr>
      <w:tr w:rsidR="006512EB" w:rsidRPr="00315703" w:rsidTr="00EF75E6">
        <w:trPr>
          <w:trHeight w:val="509"/>
        </w:trPr>
        <w:tc>
          <w:tcPr>
            <w:tcW w:w="772" w:type="dxa"/>
            <w:vMerge/>
            <w:tcBorders>
              <w:top w:val="nil"/>
              <w:left w:val="nil"/>
              <w:bottom w:val="nil"/>
              <w:right w:val="nil"/>
              <w:tl2br w:val="nil"/>
              <w:tr2bl w:val="nil"/>
            </w:tcBorders>
            <w:tcMar>
              <w:left w:w="57" w:type="dxa"/>
              <w:right w:w="57" w:type="dxa"/>
            </w:tcMar>
          </w:tcPr>
          <w:p w:rsidR="006512EB" w:rsidRPr="00315703" w:rsidRDefault="006512EB" w:rsidP="00EF75E6">
            <w:pPr>
              <w:jc w:val="center"/>
            </w:pPr>
          </w:p>
        </w:tc>
        <w:tc>
          <w:tcPr>
            <w:tcW w:w="5022" w:type="dxa"/>
            <w:vMerge/>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tc>
        <w:tc>
          <w:tcPr>
            <w:tcW w:w="593" w:type="dxa"/>
            <w:vMerge/>
            <w:tcBorders>
              <w:top w:val="nil"/>
              <w:left w:val="nil"/>
              <w:bottom w:val="nil"/>
              <w:right w:val="nil"/>
              <w:tl2br w:val="nil"/>
              <w:tr2bl w:val="nil"/>
            </w:tcBorders>
            <w:tcMar>
              <w:left w:w="57" w:type="dxa"/>
              <w:right w:w="57" w:type="dxa"/>
            </w:tcMar>
          </w:tcPr>
          <w:p w:rsidR="006512EB" w:rsidRPr="00315703" w:rsidRDefault="006512EB" w:rsidP="00EF75E6">
            <w:pPr>
              <w:jc w:val="center"/>
            </w:pPr>
          </w:p>
        </w:tc>
        <w:tc>
          <w:tcPr>
            <w:tcW w:w="8185" w:type="dxa"/>
            <w:vMerge/>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jc w:val="both"/>
            </w:pPr>
          </w:p>
        </w:tc>
      </w:tr>
      <w:tr w:rsidR="006512EB" w:rsidRPr="00315703" w:rsidTr="00EF75E6">
        <w:trPr>
          <w:trHeight w:val="509"/>
        </w:trPr>
        <w:tc>
          <w:tcPr>
            <w:tcW w:w="772" w:type="dxa"/>
            <w:vMerge/>
            <w:tcBorders>
              <w:top w:val="nil"/>
              <w:left w:val="nil"/>
              <w:bottom w:val="nil"/>
              <w:right w:val="nil"/>
              <w:tl2br w:val="nil"/>
              <w:tr2bl w:val="nil"/>
            </w:tcBorders>
            <w:tcMar>
              <w:left w:w="57" w:type="dxa"/>
              <w:right w:w="57" w:type="dxa"/>
            </w:tcMar>
          </w:tcPr>
          <w:p w:rsidR="006512EB" w:rsidRPr="00315703" w:rsidRDefault="006512EB" w:rsidP="00EF75E6">
            <w:pPr>
              <w:jc w:val="center"/>
            </w:pPr>
          </w:p>
        </w:tc>
        <w:tc>
          <w:tcPr>
            <w:tcW w:w="5022" w:type="dxa"/>
            <w:vMerge/>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tc>
        <w:tc>
          <w:tcPr>
            <w:tcW w:w="593" w:type="dxa"/>
            <w:vMerge/>
            <w:tcBorders>
              <w:top w:val="nil"/>
              <w:left w:val="nil"/>
              <w:bottom w:val="nil"/>
              <w:right w:val="nil"/>
              <w:tl2br w:val="nil"/>
              <w:tr2bl w:val="nil"/>
            </w:tcBorders>
            <w:tcMar>
              <w:left w:w="57" w:type="dxa"/>
              <w:right w:w="57" w:type="dxa"/>
            </w:tcMar>
          </w:tcPr>
          <w:p w:rsidR="006512EB" w:rsidRPr="00315703" w:rsidRDefault="006512EB" w:rsidP="00EF75E6">
            <w:pPr>
              <w:jc w:val="center"/>
            </w:pPr>
          </w:p>
        </w:tc>
        <w:tc>
          <w:tcPr>
            <w:tcW w:w="8185" w:type="dxa"/>
            <w:vMerge/>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jc w:val="both"/>
            </w:pPr>
          </w:p>
        </w:tc>
      </w:tr>
      <w:tr w:rsidR="006512EB" w:rsidRPr="00315703" w:rsidTr="00EF75E6">
        <w:tc>
          <w:tcPr>
            <w:tcW w:w="772"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1.5.</w:t>
            </w:r>
          </w:p>
        </w:tc>
        <w:tc>
          <w:tcPr>
            <w:tcW w:w="5022"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rPr>
                <w:sz w:val="28"/>
              </w:rPr>
            </w:pPr>
            <w:r w:rsidRPr="00315703">
              <w:rPr>
                <w:sz w:val="28"/>
              </w:rPr>
              <w:t>Объем финансового обеспечения муниципальной  программы</w:t>
            </w:r>
          </w:p>
        </w:tc>
        <w:tc>
          <w:tcPr>
            <w:tcW w:w="593"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w:t>
            </w:r>
          </w:p>
        </w:tc>
        <w:tc>
          <w:tcPr>
            <w:tcW w:w="8185"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jc w:val="both"/>
              <w:rPr>
                <w:sz w:val="28"/>
              </w:rPr>
            </w:pPr>
            <w:r w:rsidRPr="00315703">
              <w:rPr>
                <w:sz w:val="28"/>
              </w:rPr>
              <w:t>75</w:t>
            </w:r>
            <w:r>
              <w:rPr>
                <w:sz w:val="28"/>
              </w:rPr>
              <w:t xml:space="preserve"> </w:t>
            </w:r>
            <w:r w:rsidRPr="00315703">
              <w:rPr>
                <w:sz w:val="28"/>
              </w:rPr>
              <w:t>433,3 тыс. рублей:</w:t>
            </w:r>
          </w:p>
          <w:p w:rsidR="006512EB" w:rsidRPr="00315703" w:rsidRDefault="006512EB" w:rsidP="00EF75E6">
            <w:pPr>
              <w:widowControl w:val="0"/>
              <w:spacing w:line="264" w:lineRule="auto"/>
              <w:jc w:val="both"/>
              <w:rPr>
                <w:sz w:val="28"/>
              </w:rPr>
            </w:pPr>
            <w:r w:rsidRPr="00315703">
              <w:rPr>
                <w:sz w:val="28"/>
              </w:rPr>
              <w:t xml:space="preserve">этап I: 43138,6 тыс. рублей; </w:t>
            </w:r>
          </w:p>
          <w:p w:rsidR="006512EB" w:rsidRPr="00315703" w:rsidRDefault="006512EB" w:rsidP="00EF75E6">
            <w:pPr>
              <w:widowControl w:val="0"/>
              <w:spacing w:line="264" w:lineRule="auto"/>
              <w:jc w:val="both"/>
              <w:rPr>
                <w:sz w:val="28"/>
              </w:rPr>
            </w:pPr>
            <w:r w:rsidRPr="00315703">
              <w:rPr>
                <w:sz w:val="28"/>
              </w:rPr>
              <w:t>этап II: 32294,7 тыс. рублей</w:t>
            </w:r>
          </w:p>
        </w:tc>
      </w:tr>
      <w:tr w:rsidR="006512EB" w:rsidRPr="00315703" w:rsidTr="00EF75E6">
        <w:tc>
          <w:tcPr>
            <w:tcW w:w="772"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lastRenderedPageBreak/>
              <w:t>1.6.</w:t>
            </w:r>
          </w:p>
        </w:tc>
        <w:tc>
          <w:tcPr>
            <w:tcW w:w="5022"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rPr>
                <w:sz w:val="28"/>
              </w:rPr>
            </w:pPr>
            <w:r w:rsidRPr="00315703">
              <w:rPr>
                <w:sz w:val="28"/>
              </w:rPr>
              <w:t>Связь с национальными целями развития Российской Федерации, муниципальными программами Мясниковского района</w:t>
            </w:r>
          </w:p>
        </w:tc>
        <w:tc>
          <w:tcPr>
            <w:tcW w:w="593" w:type="dxa"/>
            <w:tcBorders>
              <w:top w:val="nil"/>
              <w:left w:val="nil"/>
              <w:bottom w:val="nil"/>
              <w:right w:val="nil"/>
              <w:tl2br w:val="nil"/>
              <w:tr2bl w:val="nil"/>
            </w:tcBorders>
            <w:tcMar>
              <w:left w:w="57" w:type="dxa"/>
              <w:right w:w="57" w:type="dxa"/>
            </w:tcMar>
          </w:tcPr>
          <w:p w:rsidR="006512EB" w:rsidRPr="00315703" w:rsidRDefault="006512EB" w:rsidP="00EF75E6">
            <w:pPr>
              <w:widowControl w:val="0"/>
              <w:spacing w:line="264" w:lineRule="auto"/>
              <w:jc w:val="center"/>
              <w:rPr>
                <w:sz w:val="28"/>
              </w:rPr>
            </w:pPr>
            <w:r w:rsidRPr="00315703">
              <w:rPr>
                <w:sz w:val="28"/>
              </w:rPr>
              <w:t>–</w:t>
            </w:r>
          </w:p>
        </w:tc>
        <w:tc>
          <w:tcPr>
            <w:tcW w:w="8185" w:type="dxa"/>
            <w:tcBorders>
              <w:top w:val="nil"/>
              <w:left w:val="nil"/>
              <w:bottom w:val="nil"/>
              <w:right w:val="nil"/>
              <w:tl2br w:val="nil"/>
              <w:tr2bl w:val="nil"/>
            </w:tcBorders>
            <w:shd w:val="clear" w:color="auto" w:fill="auto"/>
            <w:tcMar>
              <w:left w:w="57" w:type="dxa"/>
              <w:right w:w="57" w:type="dxa"/>
            </w:tcMar>
          </w:tcPr>
          <w:p w:rsidR="006512EB" w:rsidRPr="00315703" w:rsidRDefault="006512EB" w:rsidP="00EF75E6">
            <w:pPr>
              <w:widowControl w:val="0"/>
              <w:spacing w:line="264" w:lineRule="auto"/>
              <w:jc w:val="both"/>
              <w:rPr>
                <w:sz w:val="28"/>
              </w:rPr>
            </w:pPr>
            <w:r w:rsidRPr="00315703">
              <w:rPr>
                <w:sz w:val="28"/>
              </w:rPr>
              <w:t>муниципальная программа Мясниковского района «Развитие транспортной системы», утвержденная постановлением Администрации Мясниковского района от 04.12.2018 № 1384</w:t>
            </w:r>
          </w:p>
        </w:tc>
      </w:tr>
    </w:tbl>
    <w:p w:rsidR="006512EB" w:rsidRPr="00315703" w:rsidRDefault="006512EB" w:rsidP="006512EB">
      <w:pPr>
        <w:widowControl w:val="0"/>
        <w:rPr>
          <w:sz w:val="28"/>
        </w:rPr>
      </w:pPr>
    </w:p>
    <w:p w:rsidR="006512EB" w:rsidRPr="00315703" w:rsidRDefault="006512EB" w:rsidP="006512EB">
      <w:pPr>
        <w:sectPr w:rsidR="006512EB" w:rsidRPr="00315703" w:rsidSect="00E91BD3">
          <w:headerReference w:type="default" r:id="rId12"/>
          <w:footerReference w:type="default" r:id="rId13"/>
          <w:pgSz w:w="16840" w:h="11907" w:orient="landscape" w:code="9"/>
          <w:pgMar w:top="1701" w:right="1134" w:bottom="567" w:left="1134" w:header="709" w:footer="624" w:gutter="0"/>
          <w:cols w:space="720"/>
        </w:sectPr>
      </w:pPr>
    </w:p>
    <w:p w:rsidR="006512EB" w:rsidRPr="00315703" w:rsidRDefault="006512EB" w:rsidP="006512EB">
      <w:pPr>
        <w:widowControl w:val="0"/>
        <w:jc w:val="center"/>
        <w:rPr>
          <w:sz w:val="28"/>
        </w:rPr>
      </w:pPr>
      <w:r w:rsidRPr="00315703">
        <w:rPr>
          <w:sz w:val="28"/>
        </w:rPr>
        <w:lastRenderedPageBreak/>
        <w:t>2. Показатели муниципальной программы</w:t>
      </w:r>
    </w:p>
    <w:p w:rsidR="006512EB" w:rsidRPr="00315703" w:rsidRDefault="006512EB" w:rsidP="006512EB">
      <w:pPr>
        <w:widowControl w:val="0"/>
        <w:jc w:val="center"/>
        <w:rPr>
          <w:sz w:val="28"/>
        </w:rPr>
      </w:pPr>
    </w:p>
    <w:tbl>
      <w:tblPr>
        <w:tblW w:w="1601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12"/>
        <w:gridCol w:w="1799"/>
        <w:gridCol w:w="970"/>
        <w:gridCol w:w="1393"/>
        <w:gridCol w:w="875"/>
        <w:gridCol w:w="1093"/>
        <w:gridCol w:w="750"/>
        <w:gridCol w:w="713"/>
        <w:gridCol w:w="6"/>
        <w:gridCol w:w="922"/>
        <w:gridCol w:w="1018"/>
        <w:gridCol w:w="1032"/>
        <w:gridCol w:w="652"/>
        <w:gridCol w:w="6"/>
        <w:gridCol w:w="1037"/>
        <w:gridCol w:w="1616"/>
        <w:gridCol w:w="936"/>
        <w:gridCol w:w="589"/>
      </w:tblGrid>
      <w:tr w:rsidR="006512EB" w:rsidRPr="00315703" w:rsidTr="00EF75E6">
        <w:tc>
          <w:tcPr>
            <w:tcW w:w="612"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 п/п</w:t>
            </w:r>
          </w:p>
        </w:tc>
        <w:tc>
          <w:tcPr>
            <w:tcW w:w="1799"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 xml:space="preserve">Наименование показателя </w:t>
            </w:r>
          </w:p>
        </w:tc>
        <w:tc>
          <w:tcPr>
            <w:tcW w:w="970"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Уровень показателя</w:t>
            </w:r>
          </w:p>
        </w:tc>
        <w:tc>
          <w:tcPr>
            <w:tcW w:w="1393"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 xml:space="preserve">Признак </w:t>
            </w:r>
            <w:proofErr w:type="spellStart"/>
            <w:r w:rsidRPr="00315703">
              <w:rPr>
                <w:sz w:val="24"/>
              </w:rPr>
              <w:t>возрас-тания</w:t>
            </w:r>
            <w:proofErr w:type="spellEnd"/>
            <w:r w:rsidRPr="00315703">
              <w:rPr>
                <w:sz w:val="24"/>
              </w:rPr>
              <w:t>/ убывания</w:t>
            </w:r>
          </w:p>
        </w:tc>
        <w:tc>
          <w:tcPr>
            <w:tcW w:w="875"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Единица измерения (по ОКЕИ)</w:t>
            </w:r>
          </w:p>
        </w:tc>
        <w:tc>
          <w:tcPr>
            <w:tcW w:w="1093" w:type="dxa"/>
            <w:vMerge w:val="restart"/>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Вид показа-теля</w:t>
            </w:r>
          </w:p>
        </w:tc>
        <w:tc>
          <w:tcPr>
            <w:tcW w:w="1469" w:type="dxa"/>
            <w:gridSpan w:val="3"/>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 xml:space="preserve">Базовое значение показателя </w:t>
            </w:r>
          </w:p>
        </w:tc>
        <w:tc>
          <w:tcPr>
            <w:tcW w:w="3630" w:type="dxa"/>
            <w:gridSpan w:val="5"/>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 xml:space="preserve">Значения показателя </w:t>
            </w:r>
          </w:p>
        </w:tc>
        <w:tc>
          <w:tcPr>
            <w:tcW w:w="103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 xml:space="preserve">Документ </w:t>
            </w:r>
          </w:p>
        </w:tc>
        <w:tc>
          <w:tcPr>
            <w:tcW w:w="16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proofErr w:type="spellStart"/>
            <w:r w:rsidRPr="00315703">
              <w:rPr>
                <w:sz w:val="24"/>
              </w:rPr>
              <w:t>Ответст</w:t>
            </w:r>
            <w:proofErr w:type="spellEnd"/>
            <w:r w:rsidRPr="00315703">
              <w:rPr>
                <w:sz w:val="24"/>
              </w:rPr>
              <w:t>-венный за достижение показателя</w:t>
            </w:r>
          </w:p>
        </w:tc>
        <w:tc>
          <w:tcPr>
            <w:tcW w:w="9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Связь с показателями национальных целей</w:t>
            </w:r>
          </w:p>
        </w:tc>
        <w:tc>
          <w:tcPr>
            <w:tcW w:w="5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proofErr w:type="spellStart"/>
            <w:r w:rsidRPr="00315703">
              <w:rPr>
                <w:sz w:val="24"/>
              </w:rPr>
              <w:t>Инфор-мацион-ная</w:t>
            </w:r>
            <w:proofErr w:type="spellEnd"/>
            <w:r w:rsidRPr="00315703">
              <w:rPr>
                <w:sz w:val="24"/>
              </w:rPr>
              <w:t xml:space="preserve"> система</w:t>
            </w:r>
          </w:p>
        </w:tc>
      </w:tr>
      <w:tr w:rsidR="006512EB" w:rsidRPr="00315703" w:rsidTr="00EF75E6">
        <w:tc>
          <w:tcPr>
            <w:tcW w:w="612"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1799"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970"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1393"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875"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1093" w:type="dxa"/>
            <w:vMerge/>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7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значение</w:t>
            </w:r>
          </w:p>
        </w:tc>
        <w:tc>
          <w:tcPr>
            <w:tcW w:w="71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год</w:t>
            </w:r>
          </w:p>
        </w:tc>
        <w:tc>
          <w:tcPr>
            <w:tcW w:w="928"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202</w:t>
            </w:r>
            <w:r>
              <w:rPr>
                <w:sz w:val="24"/>
              </w:rPr>
              <w:t>6</w:t>
            </w:r>
          </w:p>
        </w:tc>
        <w:tc>
          <w:tcPr>
            <w:tcW w:w="101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202</w:t>
            </w:r>
            <w:r>
              <w:rPr>
                <w:sz w:val="24"/>
              </w:rPr>
              <w:t>7</w:t>
            </w:r>
          </w:p>
        </w:tc>
        <w:tc>
          <w:tcPr>
            <w:tcW w:w="103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202</w:t>
            </w:r>
            <w:r>
              <w:rPr>
                <w:sz w:val="24"/>
              </w:rPr>
              <w:t>8</w:t>
            </w:r>
          </w:p>
        </w:tc>
        <w:tc>
          <w:tcPr>
            <w:tcW w:w="65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2030</w:t>
            </w:r>
          </w:p>
        </w:tc>
        <w:tc>
          <w:tcPr>
            <w:tcW w:w="1043"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16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9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c>
          <w:tcPr>
            <w:tcW w:w="5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tc>
      </w:tr>
    </w:tbl>
    <w:p w:rsidR="006512EB" w:rsidRPr="00315703" w:rsidRDefault="006512EB" w:rsidP="006512EB">
      <w:pPr>
        <w:rPr>
          <w:sz w:val="2"/>
        </w:rPr>
      </w:pPr>
    </w:p>
    <w:tbl>
      <w:tblPr>
        <w:tblW w:w="16019"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12"/>
        <w:gridCol w:w="1799"/>
        <w:gridCol w:w="970"/>
        <w:gridCol w:w="1393"/>
        <w:gridCol w:w="875"/>
        <w:gridCol w:w="1093"/>
        <w:gridCol w:w="750"/>
        <w:gridCol w:w="713"/>
        <w:gridCol w:w="928"/>
        <w:gridCol w:w="1018"/>
        <w:gridCol w:w="1032"/>
        <w:gridCol w:w="652"/>
        <w:gridCol w:w="1043"/>
        <w:gridCol w:w="1616"/>
        <w:gridCol w:w="936"/>
        <w:gridCol w:w="589"/>
      </w:tblGrid>
      <w:tr w:rsidR="006512EB" w:rsidRPr="00315703" w:rsidTr="00EF75E6">
        <w:trPr>
          <w:tblHeader/>
        </w:trPr>
        <w:tc>
          <w:tcPr>
            <w:tcW w:w="61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w:t>
            </w:r>
          </w:p>
        </w:tc>
        <w:tc>
          <w:tcPr>
            <w:tcW w:w="17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2</w:t>
            </w:r>
          </w:p>
        </w:tc>
        <w:tc>
          <w:tcPr>
            <w:tcW w:w="97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3</w:t>
            </w:r>
          </w:p>
        </w:tc>
        <w:tc>
          <w:tcPr>
            <w:tcW w:w="139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4</w:t>
            </w:r>
          </w:p>
        </w:tc>
        <w:tc>
          <w:tcPr>
            <w:tcW w:w="87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5</w:t>
            </w:r>
          </w:p>
        </w:tc>
        <w:tc>
          <w:tcPr>
            <w:tcW w:w="109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6</w:t>
            </w:r>
          </w:p>
        </w:tc>
        <w:tc>
          <w:tcPr>
            <w:tcW w:w="7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7</w:t>
            </w:r>
          </w:p>
        </w:tc>
        <w:tc>
          <w:tcPr>
            <w:tcW w:w="71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8</w:t>
            </w:r>
          </w:p>
        </w:tc>
        <w:tc>
          <w:tcPr>
            <w:tcW w:w="92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9</w:t>
            </w:r>
          </w:p>
        </w:tc>
        <w:tc>
          <w:tcPr>
            <w:tcW w:w="101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10</w:t>
            </w:r>
          </w:p>
        </w:tc>
        <w:tc>
          <w:tcPr>
            <w:tcW w:w="103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11</w:t>
            </w:r>
          </w:p>
        </w:tc>
        <w:tc>
          <w:tcPr>
            <w:tcW w:w="65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12</w:t>
            </w:r>
          </w:p>
        </w:tc>
        <w:tc>
          <w:tcPr>
            <w:tcW w:w="104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13</w:t>
            </w:r>
          </w:p>
        </w:tc>
        <w:tc>
          <w:tcPr>
            <w:tcW w:w="16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14</w:t>
            </w:r>
          </w:p>
        </w:tc>
        <w:tc>
          <w:tcPr>
            <w:tcW w:w="9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15</w:t>
            </w:r>
          </w:p>
        </w:tc>
        <w:tc>
          <w:tcPr>
            <w:tcW w:w="5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16</w:t>
            </w:r>
          </w:p>
        </w:tc>
      </w:tr>
      <w:tr w:rsidR="006512EB" w:rsidRPr="00315703" w:rsidTr="00EF75E6">
        <w:tc>
          <w:tcPr>
            <w:tcW w:w="16019" w:type="dxa"/>
            <w:gridSpan w:val="16"/>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 xml:space="preserve">1. Цель муниципальной программы «повышение доли соответствующих нормативным требованиям автомобильных дорог общего пользования местного значения до </w:t>
            </w:r>
            <w:r>
              <w:rPr>
                <w:sz w:val="24"/>
              </w:rPr>
              <w:t>40 процентов до 2028</w:t>
            </w:r>
            <w:r w:rsidRPr="00315703">
              <w:rPr>
                <w:sz w:val="24"/>
              </w:rPr>
              <w:t xml:space="preserve"> года»</w:t>
            </w:r>
          </w:p>
        </w:tc>
      </w:tr>
      <w:tr w:rsidR="006512EB" w:rsidRPr="00315703" w:rsidTr="00EF75E6">
        <w:tc>
          <w:tcPr>
            <w:tcW w:w="61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1.1.</w:t>
            </w:r>
          </w:p>
        </w:tc>
        <w:tc>
          <w:tcPr>
            <w:tcW w:w="17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r w:rsidRPr="00315703">
              <w:rPr>
                <w:sz w:val="24"/>
              </w:rPr>
              <w:t xml:space="preserve">Доля протяженности автомобильных дорог общего пользования местного значения, отвечающих нормативным </w:t>
            </w:r>
            <w:r w:rsidRPr="00315703">
              <w:rPr>
                <w:sz w:val="24"/>
              </w:rPr>
              <w:lastRenderedPageBreak/>
              <w:t>требованиям, в общей протяженности автомобильных дорог общего пользо</w:t>
            </w:r>
            <w:r w:rsidRPr="00315703">
              <w:rPr>
                <w:sz w:val="24"/>
              </w:rPr>
              <w:softHyphen/>
              <w:t>вания местного значения.</w:t>
            </w:r>
          </w:p>
        </w:tc>
        <w:tc>
          <w:tcPr>
            <w:tcW w:w="97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lastRenderedPageBreak/>
              <w:t>АБС</w:t>
            </w:r>
          </w:p>
        </w:tc>
        <w:tc>
          <w:tcPr>
            <w:tcW w:w="139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убывание</w:t>
            </w:r>
          </w:p>
        </w:tc>
        <w:tc>
          <w:tcPr>
            <w:tcW w:w="87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процентов</w:t>
            </w:r>
          </w:p>
        </w:tc>
        <w:tc>
          <w:tcPr>
            <w:tcW w:w="109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ведомств-венный</w:t>
            </w:r>
          </w:p>
        </w:tc>
        <w:tc>
          <w:tcPr>
            <w:tcW w:w="7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Pr>
                <w:sz w:val="24"/>
              </w:rPr>
              <w:t>40</w:t>
            </w:r>
          </w:p>
        </w:tc>
        <w:tc>
          <w:tcPr>
            <w:tcW w:w="71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202</w:t>
            </w:r>
            <w:r>
              <w:rPr>
                <w:sz w:val="24"/>
              </w:rPr>
              <w:t>5</w:t>
            </w:r>
          </w:p>
        </w:tc>
        <w:tc>
          <w:tcPr>
            <w:tcW w:w="92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Pr>
                <w:sz w:val="24"/>
              </w:rPr>
              <w:t>40</w:t>
            </w:r>
          </w:p>
        </w:tc>
        <w:tc>
          <w:tcPr>
            <w:tcW w:w="101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Pr>
                <w:sz w:val="24"/>
              </w:rPr>
              <w:t>40</w:t>
            </w:r>
          </w:p>
        </w:tc>
        <w:tc>
          <w:tcPr>
            <w:tcW w:w="103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Pr>
                <w:sz w:val="24"/>
              </w:rPr>
              <w:t>40</w:t>
            </w:r>
          </w:p>
        </w:tc>
        <w:tc>
          <w:tcPr>
            <w:tcW w:w="65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Pr>
                <w:sz w:val="24"/>
              </w:rPr>
              <w:t>40</w:t>
            </w:r>
            <w:r w:rsidRPr="00315703">
              <w:rPr>
                <w:sz w:val="24"/>
              </w:rPr>
              <w:t>*</w:t>
            </w:r>
          </w:p>
        </w:tc>
        <w:tc>
          <w:tcPr>
            <w:tcW w:w="104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r w:rsidRPr="00315703">
              <w:rPr>
                <w:sz w:val="24"/>
              </w:rPr>
              <w:t xml:space="preserve">постановление Администрации </w:t>
            </w:r>
            <w:r>
              <w:rPr>
                <w:sz w:val="24"/>
              </w:rPr>
              <w:t>Недвиговского</w:t>
            </w:r>
            <w:r w:rsidRPr="00315703">
              <w:rPr>
                <w:sz w:val="24"/>
              </w:rPr>
              <w:t xml:space="preserve"> сельского поселен</w:t>
            </w:r>
            <w:r w:rsidRPr="00315703">
              <w:rPr>
                <w:sz w:val="24"/>
              </w:rPr>
              <w:lastRenderedPageBreak/>
              <w:t xml:space="preserve">ие области </w:t>
            </w:r>
            <w:r w:rsidRPr="00315703">
              <w:rPr>
                <w:bCs/>
                <w:sz w:val="24"/>
              </w:rPr>
              <w:t xml:space="preserve">от 16.12.2019г. № 152/1 </w:t>
            </w:r>
            <w:r w:rsidRPr="00315703">
              <w:rPr>
                <w:sz w:val="24"/>
              </w:rPr>
              <w:t xml:space="preserve">«Об утверждении муниципальной программы </w:t>
            </w:r>
            <w:r>
              <w:rPr>
                <w:bCs/>
                <w:sz w:val="24"/>
              </w:rPr>
              <w:t>Недвиговского</w:t>
            </w:r>
            <w:r w:rsidRPr="00315703">
              <w:rPr>
                <w:bCs/>
                <w:sz w:val="24"/>
              </w:rPr>
              <w:t xml:space="preserve"> сельского поселения </w:t>
            </w:r>
            <w:r w:rsidRPr="00315703">
              <w:rPr>
                <w:sz w:val="24"/>
              </w:rPr>
              <w:t>«Развитие транспортной системы»</w:t>
            </w:r>
          </w:p>
        </w:tc>
        <w:tc>
          <w:tcPr>
            <w:tcW w:w="16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r w:rsidRPr="00315703">
              <w:rPr>
                <w:sz w:val="24"/>
              </w:rPr>
              <w:lastRenderedPageBreak/>
              <w:t xml:space="preserve">Администрация </w:t>
            </w:r>
            <w:r>
              <w:rPr>
                <w:sz w:val="24"/>
              </w:rPr>
              <w:t>Недвиговского</w:t>
            </w:r>
            <w:r w:rsidRPr="00315703">
              <w:rPr>
                <w:sz w:val="24"/>
              </w:rPr>
              <w:t xml:space="preserve"> сельского поселения (ведущий специалист по вопросам ЖКХ)</w:t>
            </w:r>
          </w:p>
        </w:tc>
        <w:tc>
          <w:tcPr>
            <w:tcW w:w="9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p>
        </w:tc>
        <w:tc>
          <w:tcPr>
            <w:tcW w:w="5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w:t>
            </w:r>
          </w:p>
        </w:tc>
      </w:tr>
      <w:tr w:rsidR="006512EB" w:rsidRPr="00315703" w:rsidTr="00EF75E6">
        <w:tc>
          <w:tcPr>
            <w:tcW w:w="61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lastRenderedPageBreak/>
              <w:t>1.2.</w:t>
            </w:r>
          </w:p>
        </w:tc>
        <w:tc>
          <w:tcPr>
            <w:tcW w:w="17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r w:rsidRPr="00315703">
              <w:rPr>
                <w:sz w:val="24"/>
              </w:rPr>
              <w:t xml:space="preserve">Смертность </w:t>
            </w:r>
          </w:p>
          <w:p w:rsidR="006512EB" w:rsidRPr="00315703" w:rsidRDefault="006512EB" w:rsidP="00EF75E6">
            <w:pPr>
              <w:widowControl w:val="0"/>
              <w:rPr>
                <w:sz w:val="24"/>
              </w:rPr>
            </w:pPr>
            <w:r w:rsidRPr="00315703">
              <w:rPr>
                <w:sz w:val="24"/>
              </w:rPr>
              <w:t xml:space="preserve">в результате дорожно-транспортных происшествий, человек </w:t>
            </w:r>
          </w:p>
        </w:tc>
        <w:tc>
          <w:tcPr>
            <w:tcW w:w="97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АБС</w:t>
            </w:r>
          </w:p>
        </w:tc>
        <w:tc>
          <w:tcPr>
            <w:tcW w:w="139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убывание</w:t>
            </w:r>
          </w:p>
        </w:tc>
        <w:tc>
          <w:tcPr>
            <w:tcW w:w="87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человек</w:t>
            </w:r>
          </w:p>
        </w:tc>
        <w:tc>
          <w:tcPr>
            <w:tcW w:w="109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r w:rsidRPr="00315703">
              <w:rPr>
                <w:sz w:val="24"/>
              </w:rPr>
              <w:t>ведомств-венный</w:t>
            </w:r>
          </w:p>
        </w:tc>
        <w:tc>
          <w:tcPr>
            <w:tcW w:w="7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0</w:t>
            </w:r>
          </w:p>
        </w:tc>
        <w:tc>
          <w:tcPr>
            <w:tcW w:w="71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r w:rsidRPr="00315703">
              <w:rPr>
                <w:sz w:val="24"/>
              </w:rPr>
              <w:t>202</w:t>
            </w:r>
            <w:r>
              <w:rPr>
                <w:sz w:val="24"/>
              </w:rPr>
              <w:t>5</w:t>
            </w:r>
          </w:p>
        </w:tc>
        <w:tc>
          <w:tcPr>
            <w:tcW w:w="92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0</w:t>
            </w:r>
          </w:p>
        </w:tc>
        <w:tc>
          <w:tcPr>
            <w:tcW w:w="101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jc w:val="center"/>
              <w:rPr>
                <w:sz w:val="24"/>
              </w:rPr>
            </w:pPr>
            <w:r w:rsidRPr="00315703">
              <w:rPr>
                <w:sz w:val="24"/>
              </w:rPr>
              <w:t>0</w:t>
            </w:r>
          </w:p>
        </w:tc>
        <w:tc>
          <w:tcPr>
            <w:tcW w:w="103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0</w:t>
            </w:r>
          </w:p>
        </w:tc>
        <w:tc>
          <w:tcPr>
            <w:tcW w:w="65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p>
        </w:tc>
        <w:tc>
          <w:tcPr>
            <w:tcW w:w="104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r w:rsidRPr="00315703">
              <w:rPr>
                <w:sz w:val="24"/>
              </w:rPr>
              <w:t xml:space="preserve">постановление Администрации </w:t>
            </w:r>
            <w:r>
              <w:rPr>
                <w:sz w:val="24"/>
              </w:rPr>
              <w:t>Недвиговского</w:t>
            </w:r>
            <w:r w:rsidRPr="00315703">
              <w:rPr>
                <w:sz w:val="24"/>
              </w:rPr>
              <w:t xml:space="preserve"> сельского поселение области </w:t>
            </w:r>
            <w:r w:rsidRPr="00315703">
              <w:rPr>
                <w:bCs/>
                <w:sz w:val="24"/>
              </w:rPr>
              <w:t xml:space="preserve">от 16.12.2019г. № 152/1 </w:t>
            </w:r>
            <w:r w:rsidRPr="00315703">
              <w:rPr>
                <w:sz w:val="24"/>
              </w:rPr>
              <w:t xml:space="preserve">«Об утверждении муниципальной программы </w:t>
            </w:r>
            <w:r>
              <w:rPr>
                <w:bCs/>
                <w:sz w:val="24"/>
              </w:rPr>
              <w:t>Недвиговского</w:t>
            </w:r>
            <w:r w:rsidRPr="00315703">
              <w:rPr>
                <w:bCs/>
                <w:sz w:val="24"/>
              </w:rPr>
              <w:t xml:space="preserve"> сельского </w:t>
            </w:r>
            <w:r w:rsidRPr="00315703">
              <w:rPr>
                <w:bCs/>
                <w:sz w:val="24"/>
              </w:rPr>
              <w:lastRenderedPageBreak/>
              <w:t xml:space="preserve">поселения </w:t>
            </w:r>
            <w:r w:rsidRPr="00315703">
              <w:rPr>
                <w:sz w:val="24"/>
              </w:rPr>
              <w:t>«Развитие транспортной системы»</w:t>
            </w:r>
          </w:p>
        </w:tc>
        <w:tc>
          <w:tcPr>
            <w:tcW w:w="161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r w:rsidRPr="00315703">
              <w:rPr>
                <w:sz w:val="24"/>
              </w:rPr>
              <w:lastRenderedPageBreak/>
              <w:t xml:space="preserve">Администрация </w:t>
            </w:r>
            <w:r>
              <w:rPr>
                <w:sz w:val="24"/>
              </w:rPr>
              <w:t>Недвиговского</w:t>
            </w:r>
            <w:r w:rsidRPr="00315703">
              <w:rPr>
                <w:sz w:val="24"/>
              </w:rPr>
              <w:t xml:space="preserve"> сельского поселения (ведущий специалист по вопросам ЖКХ)</w:t>
            </w:r>
          </w:p>
        </w:tc>
        <w:tc>
          <w:tcPr>
            <w:tcW w:w="93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4"/>
              </w:rPr>
            </w:pPr>
          </w:p>
        </w:tc>
        <w:tc>
          <w:tcPr>
            <w:tcW w:w="58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4"/>
              </w:rPr>
            </w:pPr>
            <w:r w:rsidRPr="00315703">
              <w:rPr>
                <w:sz w:val="24"/>
              </w:rPr>
              <w:t>–</w:t>
            </w:r>
          </w:p>
        </w:tc>
      </w:tr>
    </w:tbl>
    <w:p w:rsidR="006512EB" w:rsidRPr="00315703" w:rsidRDefault="006512EB" w:rsidP="006512EB">
      <w:pPr>
        <w:widowControl w:val="0"/>
        <w:jc w:val="both"/>
        <w:rPr>
          <w:sz w:val="28"/>
        </w:rPr>
      </w:pPr>
      <w:bookmarkStart w:id="6" w:name="_Hlk210142284"/>
      <w:r w:rsidRPr="00315703">
        <w:rPr>
          <w:sz w:val="28"/>
        </w:rPr>
        <w:lastRenderedPageBreak/>
        <w:t xml:space="preserve">*Будет указано (уточнено) после доведения до Администрации </w:t>
      </w:r>
      <w:r>
        <w:rPr>
          <w:sz w:val="28"/>
        </w:rPr>
        <w:t>Недвиговского</w:t>
      </w:r>
      <w:r w:rsidRPr="00315703">
        <w:rPr>
          <w:sz w:val="28"/>
        </w:rPr>
        <w:t xml:space="preserve"> сельского поселения</w:t>
      </w:r>
    </w:p>
    <w:bookmarkEnd w:id="6"/>
    <w:p w:rsidR="006512EB" w:rsidRPr="00315703" w:rsidRDefault="006512EB" w:rsidP="006512EB">
      <w:pPr>
        <w:widowControl w:val="0"/>
        <w:ind w:firstLine="709"/>
        <w:jc w:val="both"/>
        <w:rPr>
          <w:sz w:val="28"/>
        </w:rPr>
      </w:pPr>
      <w:r w:rsidRPr="00315703">
        <w:rPr>
          <w:sz w:val="28"/>
        </w:rPr>
        <w:t>Примечание.</w:t>
      </w:r>
    </w:p>
    <w:p w:rsidR="006512EB" w:rsidRPr="00315703" w:rsidRDefault="006512EB" w:rsidP="006512EB">
      <w:pPr>
        <w:widowControl w:val="0"/>
        <w:ind w:firstLine="709"/>
        <w:jc w:val="both"/>
        <w:rPr>
          <w:sz w:val="28"/>
        </w:rPr>
      </w:pPr>
      <w:r w:rsidRPr="00315703">
        <w:rPr>
          <w:sz w:val="28"/>
        </w:rPr>
        <w:t xml:space="preserve">Используемые сокращения: </w:t>
      </w:r>
    </w:p>
    <w:p w:rsidR="006512EB" w:rsidRPr="00315703" w:rsidRDefault="006512EB" w:rsidP="006512EB">
      <w:pPr>
        <w:widowControl w:val="0"/>
        <w:ind w:firstLine="709"/>
        <w:jc w:val="both"/>
        <w:rPr>
          <w:sz w:val="28"/>
        </w:rPr>
      </w:pPr>
      <w:r w:rsidRPr="00315703">
        <w:rPr>
          <w:sz w:val="28"/>
        </w:rPr>
        <w:t xml:space="preserve">АБС- </w:t>
      </w:r>
      <w:bookmarkStart w:id="7" w:name="_Hlk210142217"/>
      <w:r w:rsidRPr="00315703">
        <w:rPr>
          <w:sz w:val="28"/>
        </w:rPr>
        <w:t xml:space="preserve">Администрация </w:t>
      </w:r>
      <w:r>
        <w:rPr>
          <w:sz w:val="28"/>
        </w:rPr>
        <w:t>Недвиговского</w:t>
      </w:r>
      <w:r w:rsidRPr="00315703">
        <w:rPr>
          <w:sz w:val="28"/>
        </w:rPr>
        <w:t xml:space="preserve"> сельского поселения</w:t>
      </w:r>
      <w:bookmarkEnd w:id="7"/>
      <w:r w:rsidRPr="00315703">
        <w:rPr>
          <w:sz w:val="28"/>
        </w:rPr>
        <w:t>;</w:t>
      </w:r>
    </w:p>
    <w:p w:rsidR="006512EB" w:rsidRPr="00315703" w:rsidRDefault="006512EB" w:rsidP="006512EB">
      <w:pPr>
        <w:widowControl w:val="0"/>
        <w:ind w:firstLine="709"/>
        <w:jc w:val="both"/>
        <w:rPr>
          <w:sz w:val="28"/>
        </w:rPr>
      </w:pPr>
      <w:r w:rsidRPr="00315703">
        <w:rPr>
          <w:sz w:val="28"/>
        </w:rPr>
        <w:t>ОКЕИ – общероссийский классификатор единиц измерения.</w:t>
      </w:r>
    </w:p>
    <w:p w:rsidR="006512EB" w:rsidRPr="00315703" w:rsidRDefault="006512EB" w:rsidP="006512EB">
      <w:pPr>
        <w:widowControl w:val="0"/>
        <w:ind w:firstLine="709"/>
        <w:jc w:val="both"/>
        <w:rPr>
          <w:sz w:val="28"/>
        </w:rPr>
      </w:pPr>
    </w:p>
    <w:p w:rsidR="006512EB" w:rsidRPr="00315703" w:rsidRDefault="006512EB" w:rsidP="006512EB">
      <w:pPr>
        <w:sectPr w:rsidR="006512EB" w:rsidRPr="00315703" w:rsidSect="00E91BD3">
          <w:headerReference w:type="default" r:id="rId14"/>
          <w:footerReference w:type="default" r:id="rId15"/>
          <w:pgSz w:w="16840" w:h="11907" w:orient="landscape" w:code="9"/>
          <w:pgMar w:top="1134" w:right="425" w:bottom="1134" w:left="992" w:header="709" w:footer="624" w:gutter="0"/>
          <w:cols w:space="720"/>
          <w:docGrid w:linePitch="272"/>
        </w:sectPr>
      </w:pPr>
    </w:p>
    <w:p w:rsidR="006512EB" w:rsidRPr="00315703" w:rsidRDefault="006512EB" w:rsidP="006512EB">
      <w:pPr>
        <w:widowControl w:val="0"/>
        <w:jc w:val="center"/>
        <w:rPr>
          <w:sz w:val="28"/>
        </w:rPr>
      </w:pPr>
      <w:r w:rsidRPr="00315703">
        <w:rPr>
          <w:sz w:val="28"/>
        </w:rPr>
        <w:lastRenderedPageBreak/>
        <w:t>3. Перечень структурных элементов муниципальной программы</w:t>
      </w:r>
    </w:p>
    <w:p w:rsidR="006512EB" w:rsidRPr="00315703" w:rsidRDefault="006512EB" w:rsidP="006512EB">
      <w:pPr>
        <w:widowControl w:val="0"/>
        <w:jc w:val="cente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92"/>
        <w:gridCol w:w="4704"/>
        <w:gridCol w:w="5696"/>
        <w:gridCol w:w="3280"/>
      </w:tblGrid>
      <w:tr w:rsidR="006512EB" w:rsidRPr="00315703" w:rsidTr="00EF75E6">
        <w:tc>
          <w:tcPr>
            <w:tcW w:w="8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п/п</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Задача </w:t>
            </w:r>
          </w:p>
          <w:p w:rsidR="006512EB" w:rsidRPr="00315703" w:rsidRDefault="006512EB" w:rsidP="00EF75E6">
            <w:pPr>
              <w:widowControl w:val="0"/>
              <w:jc w:val="center"/>
              <w:outlineLvl w:val="2"/>
              <w:rPr>
                <w:sz w:val="28"/>
              </w:rPr>
            </w:pPr>
            <w:r w:rsidRPr="00315703">
              <w:rPr>
                <w:sz w:val="28"/>
              </w:rPr>
              <w:t xml:space="preserve">структурного элемента </w:t>
            </w:r>
          </w:p>
        </w:tc>
        <w:tc>
          <w:tcPr>
            <w:tcW w:w="5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Краткое описание ожидаемых эффектов </w:t>
            </w:r>
          </w:p>
          <w:p w:rsidR="006512EB" w:rsidRPr="00315703" w:rsidRDefault="006512EB" w:rsidP="00EF75E6">
            <w:pPr>
              <w:widowControl w:val="0"/>
              <w:jc w:val="center"/>
              <w:outlineLvl w:val="2"/>
              <w:rPr>
                <w:sz w:val="28"/>
              </w:rPr>
            </w:pPr>
            <w:r w:rsidRPr="00315703">
              <w:rPr>
                <w:sz w:val="28"/>
              </w:rPr>
              <w:t>от реализации задачи структурного элемента</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Связь </w:t>
            </w:r>
          </w:p>
          <w:p w:rsidR="006512EB" w:rsidRPr="00315703" w:rsidRDefault="006512EB" w:rsidP="00EF75E6">
            <w:pPr>
              <w:widowControl w:val="0"/>
              <w:jc w:val="center"/>
              <w:outlineLvl w:val="2"/>
              <w:rPr>
                <w:sz w:val="28"/>
              </w:rPr>
            </w:pPr>
            <w:r w:rsidRPr="00315703">
              <w:rPr>
                <w:sz w:val="28"/>
              </w:rPr>
              <w:t>с показателями</w:t>
            </w:r>
          </w:p>
        </w:tc>
      </w:tr>
    </w:tbl>
    <w:p w:rsidR="006512EB" w:rsidRPr="00315703" w:rsidRDefault="006512EB" w:rsidP="006512EB">
      <w:pPr>
        <w:rPr>
          <w:sz w:val="2"/>
        </w:rPr>
      </w:pPr>
    </w:p>
    <w:tbl>
      <w:tblPr>
        <w:tblW w:w="14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92"/>
        <w:gridCol w:w="4704"/>
        <w:gridCol w:w="5696"/>
        <w:gridCol w:w="3280"/>
      </w:tblGrid>
      <w:tr w:rsidR="006512EB" w:rsidRPr="00315703" w:rsidTr="00EF75E6">
        <w:trPr>
          <w:tblHeader/>
        </w:trPr>
        <w:tc>
          <w:tcPr>
            <w:tcW w:w="8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1</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w:t>
            </w:r>
          </w:p>
        </w:tc>
        <w:tc>
          <w:tcPr>
            <w:tcW w:w="5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3</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4</w:t>
            </w:r>
          </w:p>
        </w:tc>
      </w:tr>
      <w:tr w:rsidR="006512EB" w:rsidRPr="00315703" w:rsidTr="00EF75E6">
        <w:tc>
          <w:tcPr>
            <w:tcW w:w="1457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rPr>
                <w:sz w:val="28"/>
              </w:rPr>
            </w:pPr>
            <w:r w:rsidRPr="00315703">
              <w:rPr>
                <w:sz w:val="28"/>
              </w:rPr>
              <w:t>1. Комплексы процессных мероприятий</w:t>
            </w:r>
          </w:p>
        </w:tc>
      </w:tr>
      <w:tr w:rsidR="006512EB" w:rsidRPr="00315703" w:rsidTr="00EF75E6">
        <w:tc>
          <w:tcPr>
            <w:tcW w:w="1457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1.1. Комплекс процессных мероприятий «Развитие сети автомобильных дорог общего пользования местного значения»</w:t>
            </w:r>
          </w:p>
          <w:p w:rsidR="006512EB" w:rsidRPr="00315703" w:rsidRDefault="006512EB" w:rsidP="00EF75E6">
            <w:pPr>
              <w:widowControl w:val="0"/>
              <w:spacing w:line="228" w:lineRule="auto"/>
              <w:jc w:val="center"/>
              <w:outlineLvl w:val="2"/>
              <w:rPr>
                <w:sz w:val="28"/>
              </w:rPr>
            </w:pPr>
          </w:p>
          <w:p w:rsidR="006512EB" w:rsidRPr="00315703" w:rsidRDefault="006512EB" w:rsidP="00EF75E6">
            <w:pPr>
              <w:widowControl w:val="0"/>
              <w:spacing w:line="228" w:lineRule="auto"/>
              <w:outlineLvl w:val="2"/>
              <w:rPr>
                <w:sz w:val="28"/>
              </w:rPr>
            </w:pPr>
            <w:r w:rsidRPr="00315703">
              <w:rPr>
                <w:sz w:val="28"/>
              </w:rPr>
              <w:t xml:space="preserve">Ответственный за реализацию: Администрация </w:t>
            </w:r>
            <w:r>
              <w:rPr>
                <w:sz w:val="28"/>
              </w:rPr>
              <w:t>Недвиговского</w:t>
            </w:r>
            <w:r w:rsidRPr="00315703">
              <w:rPr>
                <w:sz w:val="28"/>
              </w:rPr>
              <w:t xml:space="preserve"> сельского поселения.</w:t>
            </w:r>
          </w:p>
          <w:p w:rsidR="006512EB" w:rsidRPr="00315703" w:rsidRDefault="006512EB" w:rsidP="00EF75E6">
            <w:pPr>
              <w:widowControl w:val="0"/>
              <w:spacing w:line="228" w:lineRule="auto"/>
              <w:outlineLvl w:val="2"/>
              <w:rPr>
                <w:sz w:val="28"/>
              </w:rPr>
            </w:pPr>
            <w:r w:rsidRPr="00315703">
              <w:rPr>
                <w:sz w:val="28"/>
              </w:rPr>
              <w:t>Срок реализации: 2025 – 202</w:t>
            </w:r>
            <w:r>
              <w:rPr>
                <w:sz w:val="28"/>
              </w:rPr>
              <w:t>8</w:t>
            </w:r>
            <w:r w:rsidRPr="00315703">
              <w:rPr>
                <w:sz w:val="28"/>
              </w:rPr>
              <w:t xml:space="preserve"> годы</w:t>
            </w:r>
          </w:p>
        </w:tc>
      </w:tr>
      <w:tr w:rsidR="006512EB" w:rsidRPr="00315703" w:rsidTr="00EF75E6">
        <w:tc>
          <w:tcPr>
            <w:tcW w:w="8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1.1.1.</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outlineLvl w:val="2"/>
              <w:rPr>
                <w:sz w:val="28"/>
              </w:rPr>
            </w:pPr>
            <w:r w:rsidRPr="00315703">
              <w:rPr>
                <w:sz w:val="28"/>
              </w:rPr>
              <w:t>Обеспечено проведение ремонта и содержания автомобильных дорог общего пользования и искусственных сооружений на них</w:t>
            </w:r>
          </w:p>
        </w:tc>
        <w:tc>
          <w:tcPr>
            <w:tcW w:w="5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outlineLvl w:val="2"/>
              <w:rPr>
                <w:sz w:val="28"/>
              </w:rPr>
            </w:pPr>
            <w:r w:rsidRPr="00315703">
              <w:rPr>
                <w:sz w:val="28"/>
              </w:rPr>
              <w:t>обеспечение восстановления и повышения транспортно-эксплуатационных характеристик, содержание сети автомобильных дорог местного значения в полном объеме</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outlineLvl w:val="2"/>
              <w:rPr>
                <w:sz w:val="28"/>
              </w:rPr>
            </w:pPr>
            <w:r w:rsidRPr="00315703">
              <w:rPr>
                <w:sz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w:t>
            </w:r>
            <w:r w:rsidRPr="00315703">
              <w:rPr>
                <w:sz w:val="28"/>
              </w:rPr>
              <w:softHyphen/>
              <w:t xml:space="preserve">вания </w:t>
            </w:r>
            <w:r w:rsidRPr="00315703">
              <w:rPr>
                <w:sz w:val="28"/>
              </w:rPr>
              <w:lastRenderedPageBreak/>
              <w:t>местного значения</w:t>
            </w:r>
          </w:p>
        </w:tc>
      </w:tr>
      <w:tr w:rsidR="006512EB" w:rsidRPr="00315703" w:rsidTr="00EF75E6">
        <w:tc>
          <w:tcPr>
            <w:tcW w:w="14572" w:type="dxa"/>
            <w:gridSpan w:val="4"/>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lastRenderedPageBreak/>
              <w:t>1.2. Комплекс процессных мероприятий «Повышение безопасности дорожного движения»</w:t>
            </w:r>
          </w:p>
          <w:p w:rsidR="006512EB" w:rsidRPr="00315703" w:rsidRDefault="006512EB" w:rsidP="00EF75E6">
            <w:pPr>
              <w:widowControl w:val="0"/>
              <w:spacing w:line="228" w:lineRule="auto"/>
              <w:jc w:val="center"/>
              <w:outlineLvl w:val="2"/>
              <w:rPr>
                <w:sz w:val="28"/>
              </w:rPr>
            </w:pPr>
          </w:p>
          <w:p w:rsidR="006512EB" w:rsidRPr="00315703" w:rsidRDefault="006512EB" w:rsidP="00EF75E6">
            <w:pPr>
              <w:widowControl w:val="0"/>
              <w:spacing w:line="228" w:lineRule="auto"/>
              <w:outlineLvl w:val="2"/>
              <w:rPr>
                <w:sz w:val="28"/>
              </w:rPr>
            </w:pPr>
            <w:r w:rsidRPr="00315703">
              <w:rPr>
                <w:sz w:val="28"/>
              </w:rPr>
              <w:t xml:space="preserve">Ответственный за реализацию: Администрация </w:t>
            </w:r>
            <w:r>
              <w:rPr>
                <w:sz w:val="28"/>
              </w:rPr>
              <w:t>Недвиговского</w:t>
            </w:r>
            <w:r w:rsidRPr="00315703">
              <w:rPr>
                <w:sz w:val="28"/>
              </w:rPr>
              <w:t xml:space="preserve"> сельского поселения.</w:t>
            </w:r>
          </w:p>
          <w:p w:rsidR="006512EB" w:rsidRPr="00315703" w:rsidRDefault="006512EB" w:rsidP="00EF75E6">
            <w:pPr>
              <w:widowControl w:val="0"/>
              <w:spacing w:line="228" w:lineRule="auto"/>
              <w:outlineLvl w:val="2"/>
              <w:rPr>
                <w:sz w:val="28"/>
              </w:rPr>
            </w:pPr>
            <w:r w:rsidRPr="00315703">
              <w:rPr>
                <w:sz w:val="28"/>
              </w:rPr>
              <w:t>Срок реализации: 2025 – 202</w:t>
            </w:r>
            <w:r>
              <w:rPr>
                <w:sz w:val="28"/>
              </w:rPr>
              <w:t>8</w:t>
            </w:r>
            <w:r w:rsidRPr="00315703">
              <w:rPr>
                <w:sz w:val="28"/>
              </w:rPr>
              <w:t xml:space="preserve"> годы</w:t>
            </w:r>
          </w:p>
        </w:tc>
      </w:tr>
      <w:tr w:rsidR="006512EB" w:rsidRPr="00315703" w:rsidTr="00EF75E6">
        <w:tc>
          <w:tcPr>
            <w:tcW w:w="8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1.2.1</w:t>
            </w:r>
          </w:p>
        </w:tc>
        <w:tc>
          <w:tcPr>
            <w:tcW w:w="470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outlineLvl w:val="2"/>
              <w:rPr>
                <w:sz w:val="28"/>
              </w:rPr>
            </w:pPr>
            <w:r w:rsidRPr="00315703">
              <w:rPr>
                <w:sz w:val="28"/>
              </w:rPr>
              <w:t>Повышена безопасность участников дорожного движения</w:t>
            </w:r>
          </w:p>
        </w:tc>
        <w:tc>
          <w:tcPr>
            <w:tcW w:w="569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outlineLvl w:val="2"/>
              <w:rPr>
                <w:sz w:val="28"/>
              </w:rPr>
            </w:pPr>
            <w:r w:rsidRPr="00315703">
              <w:rPr>
                <w:sz w:val="28"/>
              </w:rPr>
              <w:t>Проведение социальных кампаний, направленных на привлечение внимания населения к основным факторам риска в дорожном движении и их профилактике</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outlineLvl w:val="2"/>
              <w:rPr>
                <w:sz w:val="28"/>
              </w:rPr>
            </w:pPr>
            <w:r w:rsidRPr="00315703">
              <w:rPr>
                <w:sz w:val="28"/>
              </w:rPr>
              <w:t>количество ДТП</w:t>
            </w:r>
          </w:p>
        </w:tc>
      </w:tr>
    </w:tbl>
    <w:p w:rsidR="006512EB" w:rsidRPr="00315703" w:rsidRDefault="006512EB" w:rsidP="006512EB">
      <w:pPr>
        <w:sectPr w:rsidR="006512EB" w:rsidRPr="00315703" w:rsidSect="00E91BD3">
          <w:headerReference w:type="default" r:id="rId16"/>
          <w:footerReference w:type="default" r:id="rId17"/>
          <w:pgSz w:w="16840" w:h="11907" w:orient="landscape" w:code="9"/>
          <w:pgMar w:top="1134" w:right="567" w:bottom="1134" w:left="1701" w:header="709" w:footer="624" w:gutter="0"/>
          <w:cols w:space="720"/>
          <w:docGrid w:linePitch="272"/>
        </w:sectPr>
      </w:pPr>
    </w:p>
    <w:p w:rsidR="006512EB" w:rsidRPr="00315703" w:rsidRDefault="006512EB" w:rsidP="006512EB">
      <w:pPr>
        <w:widowControl w:val="0"/>
        <w:jc w:val="center"/>
        <w:rPr>
          <w:sz w:val="28"/>
        </w:rPr>
      </w:pPr>
      <w:r w:rsidRPr="00315703">
        <w:rPr>
          <w:sz w:val="28"/>
        </w:rPr>
        <w:lastRenderedPageBreak/>
        <w:t>4. Параметры финансового обеспечения муниципальной программы</w:t>
      </w:r>
    </w:p>
    <w:p w:rsidR="006512EB" w:rsidRPr="00315703" w:rsidRDefault="006512EB" w:rsidP="006512EB">
      <w:pPr>
        <w:widowControl w:val="0"/>
        <w:jc w:val="center"/>
        <w:rPr>
          <w:sz w:val="28"/>
        </w:rPr>
      </w:pPr>
    </w:p>
    <w:tbl>
      <w:tblPr>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65"/>
        <w:gridCol w:w="5634"/>
        <w:gridCol w:w="2132"/>
        <w:gridCol w:w="2448"/>
        <w:gridCol w:w="1805"/>
        <w:gridCol w:w="2551"/>
      </w:tblGrid>
      <w:tr w:rsidR="006512EB" w:rsidRPr="00315703" w:rsidTr="00EF75E6">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 xml:space="preserve">№ </w:t>
            </w:r>
          </w:p>
          <w:p w:rsidR="006512EB" w:rsidRPr="00315703" w:rsidRDefault="006512EB" w:rsidP="00EF75E6">
            <w:pPr>
              <w:widowControl w:val="0"/>
              <w:jc w:val="center"/>
              <w:outlineLvl w:val="2"/>
              <w:rPr>
                <w:sz w:val="28"/>
              </w:rPr>
            </w:pPr>
            <w:r w:rsidRPr="00315703">
              <w:rPr>
                <w:sz w:val="28"/>
              </w:rPr>
              <w:t>п/п</w:t>
            </w:r>
          </w:p>
        </w:tc>
        <w:tc>
          <w:tcPr>
            <w:tcW w:w="56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rPr>
                <w:sz w:val="28"/>
              </w:rPr>
            </w:pPr>
            <w:r w:rsidRPr="00315703">
              <w:rPr>
                <w:sz w:val="28"/>
              </w:rPr>
              <w:t xml:space="preserve">Наименование муниципальной программы, </w:t>
            </w:r>
          </w:p>
          <w:p w:rsidR="006512EB" w:rsidRPr="00315703" w:rsidRDefault="006512EB" w:rsidP="00EF75E6">
            <w:pPr>
              <w:widowControl w:val="0"/>
              <w:jc w:val="center"/>
              <w:rPr>
                <w:sz w:val="28"/>
              </w:rPr>
            </w:pPr>
            <w:r w:rsidRPr="00315703">
              <w:rPr>
                <w:sz w:val="28"/>
              </w:rPr>
              <w:t>структурного элемента, источник финансового обеспечения</w:t>
            </w:r>
          </w:p>
        </w:tc>
        <w:tc>
          <w:tcPr>
            <w:tcW w:w="893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Объем расходов по годам реализации (тыс. рублей)</w:t>
            </w:r>
          </w:p>
        </w:tc>
      </w:tr>
      <w:tr w:rsidR="006512EB" w:rsidRPr="00315703" w:rsidTr="00EF75E6">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2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4"/>
              </w:rPr>
              <w:t>202</w:t>
            </w:r>
            <w:r>
              <w:rPr>
                <w:sz w:val="24"/>
              </w:rPr>
              <w:t>6</w:t>
            </w:r>
          </w:p>
        </w:tc>
        <w:tc>
          <w:tcPr>
            <w:tcW w:w="24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4"/>
              </w:rPr>
              <w:t>202</w:t>
            </w:r>
            <w:r>
              <w:rPr>
                <w:sz w:val="24"/>
              </w:rPr>
              <w:t>7</w:t>
            </w:r>
          </w:p>
        </w:tc>
        <w:tc>
          <w:tcPr>
            <w:tcW w:w="18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12EB" w:rsidRPr="00315703" w:rsidRDefault="006512EB" w:rsidP="00EF75E6">
            <w:pPr>
              <w:widowControl w:val="0"/>
              <w:jc w:val="center"/>
              <w:rPr>
                <w:sz w:val="28"/>
              </w:rPr>
            </w:pPr>
            <w:r w:rsidRPr="00315703">
              <w:rPr>
                <w:sz w:val="24"/>
              </w:rPr>
              <w:t>202</w:t>
            </w:r>
            <w:r>
              <w:rPr>
                <w:sz w:val="24"/>
              </w:rPr>
              <w:t>8</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Всего</w:t>
            </w:r>
          </w:p>
        </w:tc>
      </w:tr>
    </w:tbl>
    <w:p w:rsidR="006512EB" w:rsidRPr="00315703" w:rsidRDefault="006512EB" w:rsidP="006512EB">
      <w:pPr>
        <w:rPr>
          <w:sz w:val="2"/>
        </w:rPr>
      </w:pPr>
    </w:p>
    <w:tbl>
      <w:tblPr>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165"/>
        <w:gridCol w:w="5634"/>
        <w:gridCol w:w="2132"/>
        <w:gridCol w:w="2448"/>
        <w:gridCol w:w="1805"/>
        <w:gridCol w:w="2551"/>
      </w:tblGrid>
      <w:tr w:rsidR="006512EB" w:rsidRPr="00315703" w:rsidTr="00EF75E6">
        <w:trPr>
          <w:tblHeader/>
        </w:trPr>
        <w:tc>
          <w:tcPr>
            <w:tcW w:w="1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1</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2</w:t>
            </w:r>
          </w:p>
        </w:tc>
        <w:tc>
          <w:tcPr>
            <w:tcW w:w="21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3</w:t>
            </w: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4</w:t>
            </w: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6</w:t>
            </w:r>
          </w:p>
        </w:tc>
      </w:tr>
      <w:tr w:rsidR="006512EB" w:rsidRPr="00315703" w:rsidTr="00EF75E6">
        <w:tc>
          <w:tcPr>
            <w:tcW w:w="1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1.</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outlineLvl w:val="2"/>
              <w:rPr>
                <w:sz w:val="28"/>
              </w:rPr>
            </w:pPr>
            <w:r w:rsidRPr="00315703">
              <w:rPr>
                <w:sz w:val="28"/>
              </w:rPr>
              <w:t xml:space="preserve">Муниципальная программа </w:t>
            </w:r>
            <w:r>
              <w:rPr>
                <w:sz w:val="28"/>
              </w:rPr>
              <w:t>Недвиговского</w:t>
            </w:r>
            <w:r w:rsidRPr="00315703">
              <w:rPr>
                <w:sz w:val="28"/>
              </w:rPr>
              <w:t xml:space="preserve"> сельского поселения «Развитие транспортной системы» (всего), в том числе:</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 xml:space="preserve">бюджет </w:t>
            </w:r>
            <w:r>
              <w:rPr>
                <w:sz w:val="28"/>
              </w:rPr>
              <w:t>Недвиговского</w:t>
            </w:r>
            <w:r w:rsidRPr="00315703">
              <w:rPr>
                <w:sz w:val="28"/>
              </w:rPr>
              <w:t xml:space="preserve"> сельского поселения </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 xml:space="preserve">безвозмездные поступления в бюджет </w:t>
            </w:r>
            <w:r>
              <w:rPr>
                <w:sz w:val="28"/>
              </w:rPr>
              <w:t>Недвиговского</w:t>
            </w:r>
            <w:r w:rsidRPr="00315703">
              <w:rPr>
                <w:sz w:val="28"/>
              </w:rPr>
              <w:t xml:space="preserve"> сельского поселения, в том числе за счет средств:</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федерального бюджета</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областного бюджета</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бюджета Мясниковского района</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512EB" w:rsidRPr="00315703" w:rsidRDefault="006512EB" w:rsidP="00EF75E6">
            <w:pPr>
              <w:widowControl w:val="0"/>
              <w:jc w:val="center"/>
              <w:rPr>
                <w:sz w:val="28"/>
              </w:rPr>
            </w:pPr>
            <w:r>
              <w:rPr>
                <w:sz w:val="28"/>
              </w:rPr>
              <w:t>10 019,7</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512EB" w:rsidRPr="00315703" w:rsidRDefault="006512EB" w:rsidP="00EF75E6">
            <w:pPr>
              <w:widowControl w:val="0"/>
              <w:jc w:val="center"/>
              <w:rPr>
                <w:sz w:val="28"/>
              </w:rPr>
            </w:pPr>
            <w:r w:rsidRPr="0043054E">
              <w:rPr>
                <w:sz w:val="28"/>
              </w:rPr>
              <w:t>10 019,7</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11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Внебюджетные источники</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512EB" w:rsidRPr="00315703" w:rsidRDefault="006512EB" w:rsidP="00EF75E6">
            <w:pPr>
              <w:widowControl w:val="0"/>
              <w:jc w:val="center"/>
              <w:rPr>
                <w:sz w:val="28"/>
              </w:rPr>
            </w:pPr>
          </w:p>
        </w:tc>
      </w:tr>
      <w:tr w:rsidR="006512EB" w:rsidRPr="00315703" w:rsidTr="00EF75E6">
        <w:tc>
          <w:tcPr>
            <w:tcW w:w="1165"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lastRenderedPageBreak/>
              <w:t>2.</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outlineLvl w:val="2"/>
              <w:rPr>
                <w:sz w:val="28"/>
              </w:rPr>
            </w:pPr>
            <w:r w:rsidRPr="00315703">
              <w:rPr>
                <w:sz w:val="28"/>
              </w:rPr>
              <w:t>Комплекс процессных мероприятий «Развитие сети автомобильных дорог общего пользования местного значения», в том числе:</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10 019,7</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sidRPr="0043054E">
              <w:rPr>
                <w:sz w:val="28"/>
              </w:rPr>
              <w:t>10 019,7</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 xml:space="preserve">бюджет </w:t>
            </w:r>
            <w:r>
              <w:rPr>
                <w:sz w:val="28"/>
              </w:rPr>
              <w:t>Недвиговского</w:t>
            </w:r>
            <w:r w:rsidRPr="00315703">
              <w:rPr>
                <w:sz w:val="28"/>
              </w:rPr>
              <w:t xml:space="preserve"> сельского поселения</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 xml:space="preserve">безвозмездные поступления в бюджет </w:t>
            </w:r>
            <w:r>
              <w:rPr>
                <w:sz w:val="28"/>
              </w:rPr>
              <w:t>Недвиговского</w:t>
            </w:r>
            <w:r w:rsidRPr="00315703">
              <w:rPr>
                <w:sz w:val="28"/>
              </w:rPr>
              <w:t xml:space="preserve"> сельского поселения, в том числе за счет средств:</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6512EB" w:rsidRPr="00315703" w:rsidRDefault="006512EB" w:rsidP="00EF75E6">
            <w:pPr>
              <w:widowControl w:val="0"/>
              <w:jc w:val="center"/>
              <w:rPr>
                <w:sz w:val="28"/>
              </w:rPr>
            </w:pPr>
            <w:r>
              <w:rPr>
                <w:sz w:val="28"/>
              </w:rPr>
              <w:t>10 019,7</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6512EB" w:rsidRPr="00315703" w:rsidRDefault="006512EB" w:rsidP="00EF75E6">
            <w:pPr>
              <w:widowControl w:val="0"/>
              <w:jc w:val="center"/>
              <w:rPr>
                <w:sz w:val="28"/>
              </w:rPr>
            </w:pPr>
            <w:r w:rsidRPr="0043054E">
              <w:rPr>
                <w:sz w:val="28"/>
              </w:rPr>
              <w:t>10 019,7</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федерального бюджета</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r w:rsidRPr="00315703">
              <w:rPr>
                <w:sz w:val="28"/>
              </w:rPr>
              <w:t>–</w:t>
            </w: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r w:rsidRPr="00315703">
              <w:rPr>
                <w:sz w:val="28"/>
              </w:rPr>
              <w:t>–</w:t>
            </w: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r w:rsidRPr="00315703">
              <w:rPr>
                <w:sz w:val="28"/>
              </w:rPr>
              <w:t>–</w:t>
            </w: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r w:rsidRPr="00315703">
              <w:rPr>
                <w:sz w:val="28"/>
              </w:rPr>
              <w:t>–</w:t>
            </w: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областного бюджета</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r w:rsidRPr="00315703">
              <w:rPr>
                <w:sz w:val="28"/>
              </w:rPr>
              <w:t>–</w:t>
            </w: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r w:rsidRPr="00315703">
              <w:rPr>
                <w:sz w:val="28"/>
              </w:rPr>
              <w:t>–</w:t>
            </w: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r w:rsidRPr="00315703">
              <w:rPr>
                <w:sz w:val="28"/>
              </w:rPr>
              <w:t>–</w:t>
            </w: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r w:rsidRPr="00315703">
              <w:rPr>
                <w:sz w:val="28"/>
              </w:rPr>
              <w:t>–</w:t>
            </w: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бюджета Мясниковского района</w:t>
            </w:r>
          </w:p>
        </w:tc>
        <w:tc>
          <w:tcPr>
            <w:tcW w:w="213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6512EB" w:rsidRPr="00315703" w:rsidRDefault="006512EB" w:rsidP="00EF75E6">
            <w:pPr>
              <w:widowControl w:val="0"/>
              <w:jc w:val="center"/>
              <w:rPr>
                <w:sz w:val="28"/>
              </w:rPr>
            </w:pPr>
            <w:r>
              <w:rPr>
                <w:sz w:val="28"/>
              </w:rPr>
              <w:t>10 019,7</w:t>
            </w:r>
          </w:p>
        </w:tc>
        <w:tc>
          <w:tcPr>
            <w:tcW w:w="2448"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6512EB" w:rsidRPr="00315703" w:rsidRDefault="006512EB" w:rsidP="00EF75E6">
            <w:pPr>
              <w:widowControl w:val="0"/>
              <w:jc w:val="center"/>
              <w:rPr>
                <w:sz w:val="28"/>
              </w:rPr>
            </w:pPr>
            <w:r w:rsidRPr="0043054E">
              <w:rPr>
                <w:sz w:val="28"/>
              </w:rPr>
              <w:t>10 019,7</w:t>
            </w:r>
          </w:p>
        </w:tc>
        <w:tc>
          <w:tcPr>
            <w:tcW w:w="1805"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Внебюджетные источники</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r>
      <w:tr w:rsidR="006512EB" w:rsidRPr="00315703" w:rsidTr="00EF75E6">
        <w:tc>
          <w:tcPr>
            <w:tcW w:w="1165" w:type="dxa"/>
            <w:vMerge w:val="restart"/>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jc w:val="center"/>
              <w:rPr>
                <w:sz w:val="28"/>
                <w:szCs w:val="28"/>
              </w:rPr>
            </w:pPr>
            <w:r w:rsidRPr="00315703">
              <w:rPr>
                <w:sz w:val="28"/>
                <w:szCs w:val="28"/>
              </w:rPr>
              <w:t>3.</w:t>
            </w:r>
          </w:p>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outlineLvl w:val="2"/>
              <w:rPr>
                <w:sz w:val="28"/>
              </w:rPr>
            </w:pPr>
            <w:r w:rsidRPr="00315703">
              <w:rPr>
                <w:sz w:val="28"/>
              </w:rPr>
              <w:t>Комплекс процессных мероприятий «Повышение безопасности дорожного движения», в том числе:</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 xml:space="preserve">бюджет </w:t>
            </w:r>
            <w:r>
              <w:rPr>
                <w:sz w:val="28"/>
              </w:rPr>
              <w:t>Недвиговского</w:t>
            </w:r>
            <w:r w:rsidRPr="00315703">
              <w:rPr>
                <w:sz w:val="28"/>
              </w:rPr>
              <w:t xml:space="preserve"> сельского поселения</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 xml:space="preserve">безвозмездные поступления в бюджет </w:t>
            </w:r>
            <w:r>
              <w:rPr>
                <w:sz w:val="28"/>
              </w:rPr>
              <w:lastRenderedPageBreak/>
              <w:t>Недвиговского</w:t>
            </w:r>
            <w:r w:rsidRPr="00315703">
              <w:rPr>
                <w:sz w:val="28"/>
              </w:rPr>
              <w:t xml:space="preserve"> сельского поселения, в том числе за счет средств:</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федерального бюджета</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областного бюджета</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r>
      <w:tr w:rsidR="006512EB" w:rsidRPr="00315703" w:rsidTr="00EF75E6">
        <w:tc>
          <w:tcPr>
            <w:tcW w:w="1165" w:type="dxa"/>
            <w:vMerge/>
            <w:tcBorders>
              <w:left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ind w:firstLine="569"/>
              <w:rPr>
                <w:sz w:val="28"/>
              </w:rPr>
            </w:pPr>
            <w:r w:rsidRPr="00315703">
              <w:rPr>
                <w:sz w:val="28"/>
              </w:rPr>
              <w:t>бюджета Мясниковского района</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r>
      <w:tr w:rsidR="006512EB" w:rsidRPr="00315703" w:rsidTr="00EF75E6">
        <w:tc>
          <w:tcPr>
            <w:tcW w:w="1165"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tc>
        <w:tc>
          <w:tcPr>
            <w:tcW w:w="5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512EB" w:rsidRPr="00315703" w:rsidRDefault="006512EB" w:rsidP="00EF75E6">
            <w:pPr>
              <w:widowControl w:val="0"/>
              <w:rPr>
                <w:sz w:val="28"/>
              </w:rPr>
            </w:pPr>
            <w:r w:rsidRPr="00315703">
              <w:rPr>
                <w:sz w:val="28"/>
              </w:rPr>
              <w:t>Внебюджетные источники</w:t>
            </w:r>
          </w:p>
        </w:tc>
        <w:tc>
          <w:tcPr>
            <w:tcW w:w="2132"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448"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180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c>
          <w:tcPr>
            <w:tcW w:w="255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tcPr>
          <w:p w:rsidR="006512EB" w:rsidRPr="00315703" w:rsidRDefault="006512EB" w:rsidP="00EF75E6">
            <w:pPr>
              <w:widowControl w:val="0"/>
              <w:jc w:val="center"/>
              <w:rPr>
                <w:sz w:val="28"/>
              </w:rPr>
            </w:pPr>
          </w:p>
        </w:tc>
      </w:tr>
    </w:tbl>
    <w:p w:rsidR="006512EB" w:rsidRPr="00315703" w:rsidRDefault="006512EB" w:rsidP="006512EB">
      <w:pPr>
        <w:widowControl w:val="0"/>
        <w:ind w:firstLine="709"/>
        <w:jc w:val="both"/>
        <w:rPr>
          <w:sz w:val="28"/>
        </w:rPr>
      </w:pPr>
    </w:p>
    <w:p w:rsidR="006512EB" w:rsidRPr="00315703" w:rsidRDefault="006512EB" w:rsidP="006512EB">
      <w:pPr>
        <w:widowControl w:val="0"/>
        <w:ind w:firstLine="709"/>
        <w:jc w:val="both"/>
        <w:rPr>
          <w:sz w:val="28"/>
        </w:rPr>
      </w:pPr>
    </w:p>
    <w:p w:rsidR="006512EB" w:rsidRPr="00315703" w:rsidRDefault="006512EB" w:rsidP="006512EB">
      <w:pPr>
        <w:rPr>
          <w:sz w:val="28"/>
        </w:rPr>
      </w:pPr>
      <w:r w:rsidRPr="00315703">
        <w:rPr>
          <w:sz w:val="28"/>
        </w:rPr>
        <w:br w:type="page"/>
      </w:r>
    </w:p>
    <w:p w:rsidR="006512EB" w:rsidRPr="00315703" w:rsidRDefault="006512EB" w:rsidP="006512EB">
      <w:pPr>
        <w:sectPr w:rsidR="006512EB" w:rsidRPr="00315703" w:rsidSect="00E91BD3">
          <w:headerReference w:type="default" r:id="rId18"/>
          <w:footerReference w:type="default" r:id="rId19"/>
          <w:pgSz w:w="16840" w:h="11907" w:orient="landscape" w:code="9"/>
          <w:pgMar w:top="1134" w:right="567" w:bottom="1134" w:left="1701" w:header="709" w:footer="624" w:gutter="0"/>
          <w:cols w:space="720"/>
          <w:docGrid w:linePitch="272"/>
        </w:sectPr>
      </w:pPr>
    </w:p>
    <w:p w:rsidR="006512EB" w:rsidRPr="00315703" w:rsidRDefault="006512EB" w:rsidP="006512EB">
      <w:pPr>
        <w:widowControl w:val="0"/>
        <w:jc w:val="center"/>
        <w:outlineLvl w:val="2"/>
        <w:rPr>
          <w:sz w:val="28"/>
        </w:rPr>
      </w:pPr>
      <w:r w:rsidRPr="00315703">
        <w:rPr>
          <w:sz w:val="28"/>
        </w:rPr>
        <w:lastRenderedPageBreak/>
        <w:t>III. ПАСПОРТ</w:t>
      </w:r>
    </w:p>
    <w:p w:rsidR="006512EB" w:rsidRPr="00315703" w:rsidRDefault="006512EB" w:rsidP="006512EB">
      <w:pPr>
        <w:widowControl w:val="0"/>
        <w:jc w:val="center"/>
        <w:outlineLvl w:val="2"/>
        <w:rPr>
          <w:sz w:val="28"/>
        </w:rPr>
      </w:pPr>
      <w:r w:rsidRPr="00315703">
        <w:rPr>
          <w:sz w:val="28"/>
        </w:rPr>
        <w:t>комплекса процессных мероприятий «Развитие сети автомобильных дорог общего пользования местного значения»</w:t>
      </w:r>
    </w:p>
    <w:p w:rsidR="006512EB" w:rsidRPr="00315703" w:rsidRDefault="006512EB" w:rsidP="006512EB">
      <w:pPr>
        <w:widowControl w:val="0"/>
        <w:jc w:val="center"/>
        <w:rPr>
          <w:sz w:val="28"/>
        </w:rPr>
      </w:pPr>
    </w:p>
    <w:p w:rsidR="006512EB" w:rsidRPr="00315703" w:rsidRDefault="006512EB" w:rsidP="006512EB">
      <w:pPr>
        <w:widowControl w:val="0"/>
        <w:jc w:val="center"/>
        <w:rPr>
          <w:sz w:val="28"/>
        </w:rPr>
      </w:pPr>
      <w:r w:rsidRPr="00315703">
        <w:rPr>
          <w:sz w:val="28"/>
        </w:rPr>
        <w:t xml:space="preserve">1. Основные положения </w:t>
      </w:r>
    </w:p>
    <w:p w:rsidR="006512EB" w:rsidRPr="00315703" w:rsidRDefault="006512EB" w:rsidP="006512EB">
      <w:pPr>
        <w:widowControl w:val="0"/>
        <w:jc w:val="center"/>
        <w:rPr>
          <w:sz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7286"/>
        <w:gridCol w:w="751"/>
        <w:gridCol w:w="5888"/>
      </w:tblGrid>
      <w:tr w:rsidR="006512EB" w:rsidRPr="00315703" w:rsidTr="00EF75E6">
        <w:tc>
          <w:tcPr>
            <w:tcW w:w="647" w:type="dxa"/>
            <w:tcBorders>
              <w:top w:val="nil"/>
              <w:left w:val="nil"/>
              <w:bottom w:val="nil"/>
              <w:right w:val="nil"/>
              <w:tl2br w:val="nil"/>
              <w:tr2bl w:val="nil"/>
            </w:tcBorders>
            <w:shd w:val="clear" w:color="auto" w:fill="auto"/>
          </w:tcPr>
          <w:p w:rsidR="006512EB" w:rsidRPr="00315703" w:rsidRDefault="006512EB" w:rsidP="00EF75E6">
            <w:pPr>
              <w:widowControl w:val="0"/>
              <w:jc w:val="center"/>
              <w:outlineLvl w:val="2"/>
              <w:rPr>
                <w:sz w:val="28"/>
              </w:rPr>
            </w:pPr>
            <w:r w:rsidRPr="00315703">
              <w:rPr>
                <w:sz w:val="28"/>
              </w:rPr>
              <w:t>1.1.</w:t>
            </w:r>
          </w:p>
        </w:tc>
        <w:tc>
          <w:tcPr>
            <w:tcW w:w="7286" w:type="dxa"/>
            <w:tcBorders>
              <w:top w:val="nil"/>
              <w:left w:val="nil"/>
              <w:bottom w:val="nil"/>
              <w:right w:val="nil"/>
              <w:tl2br w:val="nil"/>
              <w:tr2bl w:val="nil"/>
            </w:tcBorders>
            <w:shd w:val="clear" w:color="auto" w:fill="auto"/>
          </w:tcPr>
          <w:p w:rsidR="006512EB" w:rsidRPr="00315703" w:rsidRDefault="006512EB" w:rsidP="00EF75E6">
            <w:pPr>
              <w:widowControl w:val="0"/>
              <w:outlineLvl w:val="2"/>
              <w:rPr>
                <w:sz w:val="28"/>
              </w:rPr>
            </w:pPr>
            <w:r w:rsidRPr="00315703">
              <w:rPr>
                <w:sz w:val="28"/>
              </w:rPr>
              <w:t>Ответственный за разработку и реализацию комплекса процессных мероприятий «Развитие сети автомобильных дорог общего пользования местного значения» (далее также в настоящем разделе – комплекс процессных мероприятий)</w:t>
            </w:r>
          </w:p>
        </w:tc>
        <w:tc>
          <w:tcPr>
            <w:tcW w:w="751" w:type="dxa"/>
            <w:tcBorders>
              <w:top w:val="nil"/>
              <w:left w:val="nil"/>
              <w:bottom w:val="nil"/>
              <w:right w:val="nil"/>
              <w:tl2br w:val="nil"/>
              <w:tr2bl w:val="nil"/>
            </w:tcBorders>
          </w:tcPr>
          <w:p w:rsidR="006512EB" w:rsidRPr="00315703" w:rsidRDefault="006512EB" w:rsidP="00EF75E6">
            <w:pPr>
              <w:widowControl w:val="0"/>
              <w:jc w:val="center"/>
              <w:outlineLvl w:val="2"/>
              <w:rPr>
                <w:sz w:val="28"/>
              </w:rPr>
            </w:pPr>
            <w:r w:rsidRPr="00315703">
              <w:rPr>
                <w:sz w:val="28"/>
              </w:rPr>
              <w:t>‒</w:t>
            </w:r>
          </w:p>
        </w:tc>
        <w:tc>
          <w:tcPr>
            <w:tcW w:w="5888" w:type="dxa"/>
            <w:tcBorders>
              <w:top w:val="nil"/>
              <w:left w:val="nil"/>
              <w:bottom w:val="nil"/>
              <w:right w:val="nil"/>
              <w:tl2br w:val="nil"/>
              <w:tr2bl w:val="nil"/>
            </w:tcBorders>
            <w:shd w:val="clear" w:color="auto" w:fill="auto"/>
          </w:tcPr>
          <w:p w:rsidR="006512EB" w:rsidRPr="00315703" w:rsidRDefault="006512EB" w:rsidP="00EF75E6">
            <w:pPr>
              <w:widowControl w:val="0"/>
              <w:jc w:val="both"/>
              <w:outlineLvl w:val="2"/>
              <w:rPr>
                <w:sz w:val="28"/>
              </w:rPr>
            </w:pPr>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r>
      <w:tr w:rsidR="006512EB" w:rsidRPr="00315703" w:rsidTr="00EF75E6">
        <w:tc>
          <w:tcPr>
            <w:tcW w:w="647" w:type="dxa"/>
            <w:tcBorders>
              <w:top w:val="nil"/>
              <w:left w:val="nil"/>
              <w:bottom w:val="nil"/>
              <w:right w:val="nil"/>
              <w:tl2br w:val="nil"/>
              <w:tr2bl w:val="nil"/>
            </w:tcBorders>
            <w:shd w:val="clear" w:color="auto" w:fill="auto"/>
          </w:tcPr>
          <w:p w:rsidR="006512EB" w:rsidRPr="00315703" w:rsidRDefault="006512EB" w:rsidP="00EF75E6">
            <w:pPr>
              <w:widowControl w:val="0"/>
              <w:jc w:val="center"/>
              <w:outlineLvl w:val="2"/>
              <w:rPr>
                <w:sz w:val="28"/>
              </w:rPr>
            </w:pPr>
            <w:r w:rsidRPr="00315703">
              <w:rPr>
                <w:sz w:val="28"/>
              </w:rPr>
              <w:t>1.2.</w:t>
            </w:r>
          </w:p>
        </w:tc>
        <w:tc>
          <w:tcPr>
            <w:tcW w:w="7286" w:type="dxa"/>
            <w:tcBorders>
              <w:top w:val="nil"/>
              <w:left w:val="nil"/>
              <w:bottom w:val="nil"/>
              <w:right w:val="nil"/>
              <w:tl2br w:val="nil"/>
              <w:tr2bl w:val="nil"/>
            </w:tcBorders>
            <w:shd w:val="clear" w:color="auto" w:fill="auto"/>
          </w:tcPr>
          <w:p w:rsidR="006512EB" w:rsidRPr="00315703" w:rsidRDefault="006512EB" w:rsidP="00EF75E6">
            <w:pPr>
              <w:widowControl w:val="0"/>
              <w:outlineLvl w:val="2"/>
              <w:rPr>
                <w:sz w:val="28"/>
              </w:rPr>
            </w:pPr>
            <w:r w:rsidRPr="00315703">
              <w:rPr>
                <w:sz w:val="28"/>
              </w:rPr>
              <w:t xml:space="preserve">Связь с муниципальной программой </w:t>
            </w:r>
            <w:r>
              <w:rPr>
                <w:sz w:val="28"/>
              </w:rPr>
              <w:t>Недвиговского</w:t>
            </w:r>
            <w:r w:rsidRPr="00315703">
              <w:rPr>
                <w:sz w:val="28"/>
              </w:rPr>
              <w:t xml:space="preserve"> сельского поселения</w:t>
            </w:r>
          </w:p>
        </w:tc>
        <w:tc>
          <w:tcPr>
            <w:tcW w:w="751" w:type="dxa"/>
            <w:tcBorders>
              <w:top w:val="nil"/>
              <w:left w:val="nil"/>
              <w:bottom w:val="nil"/>
              <w:right w:val="nil"/>
              <w:tl2br w:val="nil"/>
              <w:tr2bl w:val="nil"/>
            </w:tcBorders>
          </w:tcPr>
          <w:p w:rsidR="006512EB" w:rsidRPr="00315703" w:rsidRDefault="006512EB" w:rsidP="00EF75E6">
            <w:pPr>
              <w:widowControl w:val="0"/>
              <w:jc w:val="center"/>
              <w:outlineLvl w:val="2"/>
              <w:rPr>
                <w:sz w:val="28"/>
              </w:rPr>
            </w:pPr>
            <w:r w:rsidRPr="00315703">
              <w:rPr>
                <w:sz w:val="28"/>
              </w:rPr>
              <w:t>‒</w:t>
            </w:r>
          </w:p>
        </w:tc>
        <w:tc>
          <w:tcPr>
            <w:tcW w:w="5888" w:type="dxa"/>
            <w:tcBorders>
              <w:top w:val="nil"/>
              <w:left w:val="nil"/>
              <w:bottom w:val="nil"/>
              <w:right w:val="nil"/>
              <w:tl2br w:val="nil"/>
              <w:tr2bl w:val="nil"/>
            </w:tcBorders>
            <w:shd w:val="clear" w:color="auto" w:fill="auto"/>
          </w:tcPr>
          <w:p w:rsidR="006512EB" w:rsidRPr="00315703" w:rsidRDefault="006512EB" w:rsidP="00EF75E6">
            <w:pPr>
              <w:widowControl w:val="0"/>
              <w:jc w:val="both"/>
              <w:outlineLvl w:val="2"/>
              <w:rPr>
                <w:sz w:val="28"/>
              </w:rPr>
            </w:pPr>
            <w:r w:rsidRPr="00315703">
              <w:rPr>
                <w:sz w:val="28"/>
              </w:rPr>
              <w:t xml:space="preserve">муниципальная программа </w:t>
            </w:r>
            <w:r>
              <w:rPr>
                <w:sz w:val="28"/>
              </w:rPr>
              <w:t>Недвиговского</w:t>
            </w:r>
            <w:r w:rsidRPr="00315703">
              <w:rPr>
                <w:sz w:val="28"/>
              </w:rPr>
              <w:t xml:space="preserve"> сельского поселения «Развитие транспортной системы»</w:t>
            </w:r>
          </w:p>
        </w:tc>
      </w:tr>
    </w:tbl>
    <w:p w:rsidR="006512EB" w:rsidRPr="00315703" w:rsidRDefault="006512EB" w:rsidP="006512EB">
      <w:pPr>
        <w:widowControl w:val="0"/>
        <w:outlineLvl w:val="2"/>
        <w:rPr>
          <w:sz w:val="28"/>
        </w:rPr>
      </w:pPr>
    </w:p>
    <w:p w:rsidR="006512EB" w:rsidRPr="00315703" w:rsidRDefault="006512EB" w:rsidP="006512EB">
      <w:pPr>
        <w:sectPr w:rsidR="006512EB" w:rsidRPr="00315703" w:rsidSect="00E91BD3">
          <w:headerReference w:type="default" r:id="rId20"/>
          <w:footerReference w:type="default" r:id="rId21"/>
          <w:pgSz w:w="16840" w:h="11907" w:orient="landscape" w:code="9"/>
          <w:pgMar w:top="1701" w:right="1134" w:bottom="567" w:left="1134" w:header="709" w:footer="624" w:gutter="0"/>
          <w:cols w:space="720"/>
        </w:sectPr>
      </w:pPr>
    </w:p>
    <w:p w:rsidR="006512EB" w:rsidRPr="00315703" w:rsidRDefault="006512EB" w:rsidP="006512EB">
      <w:pPr>
        <w:widowControl w:val="0"/>
        <w:jc w:val="center"/>
        <w:rPr>
          <w:sz w:val="28"/>
        </w:rPr>
      </w:pPr>
      <w:r w:rsidRPr="00315703">
        <w:rPr>
          <w:sz w:val="28"/>
        </w:rPr>
        <w:lastRenderedPageBreak/>
        <w:t>2. Показатели комплекса процессных мероприятий</w:t>
      </w:r>
    </w:p>
    <w:tbl>
      <w:tblPr>
        <w:tblW w:w="1601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32"/>
        <w:gridCol w:w="3138"/>
        <w:gridCol w:w="1275"/>
        <w:gridCol w:w="1084"/>
        <w:gridCol w:w="1134"/>
        <w:gridCol w:w="1134"/>
        <w:gridCol w:w="895"/>
        <w:gridCol w:w="14"/>
        <w:gridCol w:w="1010"/>
        <w:gridCol w:w="1179"/>
        <w:gridCol w:w="1063"/>
        <w:gridCol w:w="1063"/>
        <w:gridCol w:w="14"/>
        <w:gridCol w:w="1424"/>
        <w:gridCol w:w="759"/>
      </w:tblGrid>
      <w:tr w:rsidR="006512EB" w:rsidRPr="00315703" w:rsidTr="00EF75E6">
        <w:tc>
          <w:tcPr>
            <w:tcW w:w="832"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 п/п</w:t>
            </w:r>
          </w:p>
        </w:tc>
        <w:tc>
          <w:tcPr>
            <w:tcW w:w="3138"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 xml:space="preserve">Наименование показателя </w:t>
            </w:r>
          </w:p>
        </w:tc>
        <w:tc>
          <w:tcPr>
            <w:tcW w:w="1275"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Признак возрастания/ убывания</w:t>
            </w:r>
          </w:p>
        </w:tc>
        <w:tc>
          <w:tcPr>
            <w:tcW w:w="1084"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Уровень показателя</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Единица измерения (по ОКЕИ)</w:t>
            </w:r>
          </w:p>
        </w:tc>
        <w:tc>
          <w:tcPr>
            <w:tcW w:w="2043" w:type="dxa"/>
            <w:gridSpan w:val="3"/>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Базовое значение показателя</w:t>
            </w:r>
          </w:p>
        </w:tc>
        <w:tc>
          <w:tcPr>
            <w:tcW w:w="4329" w:type="dxa"/>
            <w:gridSpan w:val="5"/>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 xml:space="preserve">Значения показателя </w:t>
            </w:r>
          </w:p>
          <w:p w:rsidR="006512EB" w:rsidRPr="00315703" w:rsidRDefault="006512EB" w:rsidP="00EF75E6">
            <w:pPr>
              <w:widowControl w:val="0"/>
              <w:jc w:val="center"/>
              <w:rPr>
                <w:sz w:val="28"/>
              </w:rPr>
            </w:pPr>
            <w:r w:rsidRPr="00315703">
              <w:rPr>
                <w:sz w:val="28"/>
              </w:rPr>
              <w:t>по годам реализации</w:t>
            </w:r>
          </w:p>
        </w:tc>
        <w:tc>
          <w:tcPr>
            <w:tcW w:w="1424"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Ответственный за достижение показателя</w:t>
            </w:r>
          </w:p>
        </w:tc>
        <w:tc>
          <w:tcPr>
            <w:tcW w:w="75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proofErr w:type="spellStart"/>
            <w:r w:rsidRPr="00315703">
              <w:rPr>
                <w:sz w:val="28"/>
              </w:rPr>
              <w:t>Информа-ционная</w:t>
            </w:r>
            <w:proofErr w:type="spellEnd"/>
            <w:r w:rsidRPr="00315703">
              <w:rPr>
                <w:sz w:val="28"/>
              </w:rPr>
              <w:t xml:space="preserve"> система</w:t>
            </w:r>
          </w:p>
        </w:tc>
      </w:tr>
      <w:tr w:rsidR="006512EB" w:rsidRPr="00315703" w:rsidTr="00EF75E6">
        <w:tc>
          <w:tcPr>
            <w:tcW w:w="832"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3138"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1275"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1084"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1134"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1134"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значение</w:t>
            </w:r>
          </w:p>
        </w:tc>
        <w:tc>
          <w:tcPr>
            <w:tcW w:w="895"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год</w:t>
            </w:r>
          </w:p>
        </w:tc>
        <w:tc>
          <w:tcPr>
            <w:tcW w:w="1024" w:type="dxa"/>
            <w:gridSpan w:val="2"/>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202</w:t>
            </w:r>
            <w:r>
              <w:rPr>
                <w:sz w:val="28"/>
              </w:rPr>
              <w:t>6</w:t>
            </w:r>
          </w:p>
        </w:tc>
        <w:tc>
          <w:tcPr>
            <w:tcW w:w="117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202</w:t>
            </w:r>
            <w:r>
              <w:rPr>
                <w:sz w:val="28"/>
              </w:rPr>
              <w:t>7</w:t>
            </w:r>
          </w:p>
        </w:tc>
        <w:tc>
          <w:tcPr>
            <w:tcW w:w="1063"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202</w:t>
            </w:r>
            <w:r>
              <w:rPr>
                <w:sz w:val="28"/>
              </w:rPr>
              <w:t>8</w:t>
            </w:r>
          </w:p>
        </w:tc>
        <w:tc>
          <w:tcPr>
            <w:tcW w:w="1063"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2030</w:t>
            </w:r>
          </w:p>
        </w:tc>
        <w:tc>
          <w:tcPr>
            <w:tcW w:w="1438" w:type="dxa"/>
            <w:gridSpan w:val="2"/>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75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r>
    </w:tbl>
    <w:p w:rsidR="006512EB" w:rsidRPr="00315703" w:rsidRDefault="006512EB" w:rsidP="006512EB">
      <w:pPr>
        <w:rPr>
          <w:sz w:val="2"/>
        </w:rPr>
      </w:pPr>
    </w:p>
    <w:tbl>
      <w:tblPr>
        <w:tblW w:w="160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32"/>
        <w:gridCol w:w="3138"/>
        <w:gridCol w:w="1275"/>
        <w:gridCol w:w="1084"/>
        <w:gridCol w:w="1134"/>
        <w:gridCol w:w="1134"/>
        <w:gridCol w:w="895"/>
        <w:gridCol w:w="1024"/>
        <w:gridCol w:w="1179"/>
        <w:gridCol w:w="1063"/>
        <w:gridCol w:w="1062"/>
        <w:gridCol w:w="1439"/>
        <w:gridCol w:w="759"/>
        <w:gridCol w:w="13"/>
      </w:tblGrid>
      <w:tr w:rsidR="006512EB" w:rsidRPr="00315703" w:rsidTr="00EF75E6">
        <w:trPr>
          <w:gridAfter w:val="1"/>
          <w:wAfter w:w="13" w:type="dxa"/>
          <w:tblHeader/>
        </w:trPr>
        <w:tc>
          <w:tcPr>
            <w:tcW w:w="832"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w:t>
            </w:r>
          </w:p>
        </w:tc>
        <w:tc>
          <w:tcPr>
            <w:tcW w:w="3138"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w:t>
            </w:r>
          </w:p>
        </w:tc>
        <w:tc>
          <w:tcPr>
            <w:tcW w:w="1275"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3</w:t>
            </w:r>
          </w:p>
        </w:tc>
        <w:tc>
          <w:tcPr>
            <w:tcW w:w="1084"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4</w:t>
            </w:r>
          </w:p>
        </w:tc>
        <w:tc>
          <w:tcPr>
            <w:tcW w:w="1134"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5</w:t>
            </w:r>
          </w:p>
        </w:tc>
        <w:tc>
          <w:tcPr>
            <w:tcW w:w="1134"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6</w:t>
            </w:r>
          </w:p>
        </w:tc>
        <w:tc>
          <w:tcPr>
            <w:tcW w:w="895"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7</w:t>
            </w:r>
          </w:p>
        </w:tc>
        <w:tc>
          <w:tcPr>
            <w:tcW w:w="1024"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8</w:t>
            </w:r>
          </w:p>
        </w:tc>
        <w:tc>
          <w:tcPr>
            <w:tcW w:w="117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9</w:t>
            </w:r>
          </w:p>
        </w:tc>
        <w:tc>
          <w:tcPr>
            <w:tcW w:w="1063"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10</w:t>
            </w:r>
          </w:p>
        </w:tc>
        <w:tc>
          <w:tcPr>
            <w:tcW w:w="1062"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11</w:t>
            </w:r>
          </w:p>
        </w:tc>
        <w:tc>
          <w:tcPr>
            <w:tcW w:w="143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12</w:t>
            </w:r>
          </w:p>
        </w:tc>
        <w:tc>
          <w:tcPr>
            <w:tcW w:w="75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13</w:t>
            </w:r>
          </w:p>
        </w:tc>
      </w:tr>
      <w:tr w:rsidR="006512EB" w:rsidRPr="00315703" w:rsidTr="00EF75E6">
        <w:tc>
          <w:tcPr>
            <w:tcW w:w="16031" w:type="dxa"/>
            <w:gridSpan w:val="14"/>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 Задача комплекса процессных мероприятий «Обеспечено проведение ремонта и содержания автомобильных дорог общего пользования и искусственных сооружений на них»</w:t>
            </w:r>
          </w:p>
        </w:tc>
      </w:tr>
      <w:tr w:rsidR="006512EB" w:rsidRPr="00315703" w:rsidTr="00EF75E6">
        <w:trPr>
          <w:gridAfter w:val="1"/>
          <w:wAfter w:w="13" w:type="dxa"/>
        </w:trPr>
        <w:tc>
          <w:tcPr>
            <w:tcW w:w="832"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1.1.</w:t>
            </w:r>
          </w:p>
        </w:tc>
        <w:tc>
          <w:tcPr>
            <w:tcW w:w="313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8"/>
              </w:rPr>
            </w:pPr>
            <w:r w:rsidRPr="00315703">
              <w:rPr>
                <w:sz w:val="28"/>
              </w:rPr>
              <w:t xml:space="preserve">Общая протяженность автомобильных дорог общего пользования регионального и межмуниципального значения, соответствующих нормативным </w:t>
            </w:r>
            <w:r w:rsidRPr="00315703">
              <w:rPr>
                <w:sz w:val="28"/>
              </w:rPr>
              <w:lastRenderedPageBreak/>
              <w:t xml:space="preserve">требованиям </w:t>
            </w:r>
          </w:p>
          <w:p w:rsidR="006512EB" w:rsidRPr="00315703" w:rsidRDefault="006512EB" w:rsidP="00EF75E6">
            <w:pPr>
              <w:widowControl w:val="0"/>
              <w:rPr>
                <w:sz w:val="28"/>
              </w:rPr>
            </w:pPr>
            <w:r w:rsidRPr="00315703">
              <w:rPr>
                <w:sz w:val="28"/>
              </w:rPr>
              <w:t>к транспортно-эксплуатационным показателям, на 31 декабря отчетного года</w:t>
            </w:r>
          </w:p>
        </w:tc>
        <w:tc>
          <w:tcPr>
            <w:tcW w:w="1275"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lastRenderedPageBreak/>
              <w:t>возрастание</w:t>
            </w:r>
          </w:p>
        </w:tc>
        <w:tc>
          <w:tcPr>
            <w:tcW w:w="1084"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АБС</w:t>
            </w:r>
          </w:p>
        </w:tc>
        <w:tc>
          <w:tcPr>
            <w:tcW w:w="1134"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километров</w:t>
            </w:r>
          </w:p>
        </w:tc>
        <w:tc>
          <w:tcPr>
            <w:tcW w:w="1134"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512EB" w:rsidRPr="0078386D" w:rsidRDefault="006512EB" w:rsidP="00EF75E6">
            <w:pPr>
              <w:widowControl w:val="0"/>
              <w:jc w:val="center"/>
              <w:rPr>
                <w:sz w:val="28"/>
              </w:rPr>
            </w:pPr>
            <w:r w:rsidRPr="0078386D">
              <w:rPr>
                <w:sz w:val="28"/>
              </w:rPr>
              <w:t>53,2</w:t>
            </w:r>
          </w:p>
        </w:tc>
        <w:tc>
          <w:tcPr>
            <w:tcW w:w="895"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78386D" w:rsidRDefault="006512EB" w:rsidP="00EF75E6">
            <w:pPr>
              <w:widowControl w:val="0"/>
              <w:jc w:val="center"/>
              <w:rPr>
                <w:sz w:val="28"/>
              </w:rPr>
            </w:pPr>
            <w:r w:rsidRPr="0078386D">
              <w:rPr>
                <w:sz w:val="28"/>
              </w:rPr>
              <w:t>2025</w:t>
            </w:r>
          </w:p>
        </w:tc>
        <w:tc>
          <w:tcPr>
            <w:tcW w:w="1024"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78386D" w:rsidRDefault="006512EB" w:rsidP="00EF75E6">
            <w:pPr>
              <w:widowControl w:val="0"/>
              <w:jc w:val="center"/>
              <w:rPr>
                <w:sz w:val="28"/>
              </w:rPr>
            </w:pPr>
            <w:r w:rsidRPr="0078386D">
              <w:rPr>
                <w:sz w:val="28"/>
              </w:rPr>
              <w:t>53,2</w:t>
            </w:r>
          </w:p>
        </w:tc>
        <w:tc>
          <w:tcPr>
            <w:tcW w:w="1179"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78386D" w:rsidRDefault="006512EB" w:rsidP="00EF75E6">
            <w:pPr>
              <w:widowControl w:val="0"/>
              <w:jc w:val="center"/>
              <w:rPr>
                <w:sz w:val="28"/>
              </w:rPr>
            </w:pPr>
            <w:r w:rsidRPr="0078386D">
              <w:rPr>
                <w:sz w:val="28"/>
              </w:rPr>
              <w:t>53,2</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78386D" w:rsidRDefault="006512EB" w:rsidP="00EF75E6">
            <w:pPr>
              <w:widowControl w:val="0"/>
              <w:jc w:val="center"/>
              <w:rPr>
                <w:sz w:val="28"/>
              </w:rPr>
            </w:pPr>
            <w:r w:rsidRPr="0078386D">
              <w:rPr>
                <w:sz w:val="28"/>
              </w:rPr>
              <w:t>53,2</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78386D" w:rsidRDefault="006512EB" w:rsidP="00EF75E6">
            <w:pPr>
              <w:widowControl w:val="0"/>
              <w:jc w:val="center"/>
              <w:rPr>
                <w:sz w:val="28"/>
              </w:rPr>
            </w:pPr>
            <w:r w:rsidRPr="0078386D">
              <w:rPr>
                <w:sz w:val="28"/>
              </w:rPr>
              <w:t>53,2</w:t>
            </w:r>
          </w:p>
        </w:tc>
        <w:tc>
          <w:tcPr>
            <w:tcW w:w="143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w:t>
            </w:r>
            <w:r w:rsidRPr="00315703">
              <w:rPr>
                <w:sz w:val="28"/>
              </w:rPr>
              <w:lastRenderedPageBreak/>
              <w:t>вопросам ЖКХ)</w:t>
            </w:r>
          </w:p>
        </w:tc>
        <w:tc>
          <w:tcPr>
            <w:tcW w:w="759"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512EB" w:rsidRPr="00315703" w:rsidRDefault="006512EB" w:rsidP="00EF75E6">
            <w:pPr>
              <w:widowControl w:val="0"/>
              <w:jc w:val="center"/>
              <w:rPr>
                <w:sz w:val="28"/>
              </w:rPr>
            </w:pPr>
            <w:r w:rsidRPr="00315703">
              <w:rPr>
                <w:sz w:val="28"/>
              </w:rPr>
              <w:lastRenderedPageBreak/>
              <w:t>–</w:t>
            </w:r>
          </w:p>
        </w:tc>
      </w:tr>
    </w:tbl>
    <w:p w:rsidR="006512EB" w:rsidRPr="00315703" w:rsidRDefault="006512EB" w:rsidP="006512EB">
      <w:pPr>
        <w:widowControl w:val="0"/>
        <w:ind w:firstLine="709"/>
        <w:jc w:val="both"/>
        <w:rPr>
          <w:sz w:val="28"/>
        </w:rPr>
      </w:pPr>
      <w:bookmarkStart w:id="8" w:name="_Hlk210142806"/>
      <w:r w:rsidRPr="00315703">
        <w:rPr>
          <w:sz w:val="28"/>
        </w:rPr>
        <w:lastRenderedPageBreak/>
        <w:t xml:space="preserve">* Целевые показатели будут уточнены по мере выделения бюджетных ассигнований в соответствии с </w:t>
      </w:r>
      <w:r>
        <w:rPr>
          <w:sz w:val="28"/>
        </w:rPr>
        <w:t>районным решением о бюджете Мясниковского района</w:t>
      </w:r>
      <w:r w:rsidRPr="00315703">
        <w:rPr>
          <w:sz w:val="28"/>
        </w:rPr>
        <w:t xml:space="preserve"> на очередной финансовый год и плановый период.</w:t>
      </w:r>
    </w:p>
    <w:bookmarkEnd w:id="8"/>
    <w:p w:rsidR="006512EB" w:rsidRPr="00315703" w:rsidRDefault="006512EB" w:rsidP="006512EB">
      <w:pPr>
        <w:widowControl w:val="0"/>
        <w:ind w:firstLine="709"/>
        <w:jc w:val="both"/>
        <w:rPr>
          <w:sz w:val="28"/>
        </w:rPr>
      </w:pPr>
      <w:r w:rsidRPr="00315703">
        <w:rPr>
          <w:sz w:val="28"/>
        </w:rPr>
        <w:t>Примечание.</w:t>
      </w:r>
    </w:p>
    <w:p w:rsidR="006512EB" w:rsidRPr="00315703" w:rsidRDefault="006512EB" w:rsidP="006512EB">
      <w:pPr>
        <w:widowControl w:val="0"/>
        <w:ind w:firstLine="709"/>
        <w:jc w:val="both"/>
        <w:rPr>
          <w:sz w:val="28"/>
        </w:rPr>
      </w:pPr>
      <w:r w:rsidRPr="00315703">
        <w:rPr>
          <w:sz w:val="28"/>
        </w:rPr>
        <w:t xml:space="preserve">Используемые сокращения: АБС- Администрация </w:t>
      </w:r>
      <w:r>
        <w:rPr>
          <w:sz w:val="28"/>
        </w:rPr>
        <w:t>Недвиговского</w:t>
      </w:r>
      <w:r w:rsidRPr="00315703">
        <w:rPr>
          <w:sz w:val="28"/>
        </w:rPr>
        <w:t xml:space="preserve"> сельского поселения;</w:t>
      </w:r>
    </w:p>
    <w:p w:rsidR="006512EB" w:rsidRPr="00315703" w:rsidRDefault="006512EB" w:rsidP="006512EB">
      <w:pPr>
        <w:widowControl w:val="0"/>
        <w:ind w:firstLine="709"/>
        <w:jc w:val="both"/>
        <w:rPr>
          <w:sz w:val="28"/>
        </w:rPr>
      </w:pPr>
      <w:r w:rsidRPr="00315703">
        <w:rPr>
          <w:sz w:val="28"/>
        </w:rPr>
        <w:t>ОКЕИ – общероссийский классификатор единиц измерения.</w:t>
      </w:r>
      <w:r w:rsidRPr="00315703">
        <w:br w:type="page"/>
      </w:r>
    </w:p>
    <w:p w:rsidR="006512EB" w:rsidRPr="00315703" w:rsidRDefault="006512EB" w:rsidP="006512EB">
      <w:pPr>
        <w:widowControl w:val="0"/>
        <w:spacing w:line="228" w:lineRule="auto"/>
        <w:jc w:val="center"/>
        <w:rPr>
          <w:sz w:val="28"/>
        </w:rPr>
      </w:pPr>
      <w:r w:rsidRPr="00315703">
        <w:rPr>
          <w:sz w:val="28"/>
        </w:rPr>
        <w:lastRenderedPageBreak/>
        <w:t>3. Перечень мероприятий (результатов) комплекса процессных мероприятий</w:t>
      </w:r>
    </w:p>
    <w:tbl>
      <w:tblPr>
        <w:tblW w:w="159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17"/>
        <w:gridCol w:w="2627"/>
        <w:gridCol w:w="1559"/>
        <w:gridCol w:w="2126"/>
        <w:gridCol w:w="2094"/>
        <w:gridCol w:w="1733"/>
        <w:gridCol w:w="911"/>
        <w:gridCol w:w="949"/>
        <w:gridCol w:w="999"/>
        <w:gridCol w:w="955"/>
        <w:gridCol w:w="980"/>
        <w:gridCol w:w="61"/>
      </w:tblGrid>
      <w:tr w:rsidR="006512EB" w:rsidRPr="00315703" w:rsidTr="00EF75E6">
        <w:trPr>
          <w:gridAfter w:val="1"/>
          <w:wAfter w:w="61" w:type="dxa"/>
        </w:trPr>
        <w:tc>
          <w:tcPr>
            <w:tcW w:w="91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 п/п</w:t>
            </w:r>
          </w:p>
        </w:tc>
        <w:tc>
          <w:tcPr>
            <w:tcW w:w="2627"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Наименование мероприятия (результата)</w:t>
            </w:r>
          </w:p>
        </w:tc>
        <w:tc>
          <w:tcPr>
            <w:tcW w:w="1559"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 xml:space="preserve">Тип мероприятия (результата) </w:t>
            </w:r>
          </w:p>
        </w:tc>
        <w:tc>
          <w:tcPr>
            <w:tcW w:w="2126"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Характеристика</w:t>
            </w:r>
          </w:p>
        </w:tc>
        <w:tc>
          <w:tcPr>
            <w:tcW w:w="209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 xml:space="preserve">Единица измерения </w:t>
            </w:r>
          </w:p>
          <w:p w:rsidR="006512EB" w:rsidRPr="00315703" w:rsidRDefault="006512EB" w:rsidP="00EF75E6">
            <w:pPr>
              <w:widowControl w:val="0"/>
              <w:spacing w:line="228" w:lineRule="auto"/>
              <w:jc w:val="center"/>
              <w:outlineLvl w:val="2"/>
              <w:rPr>
                <w:sz w:val="28"/>
              </w:rPr>
            </w:pPr>
            <w:r w:rsidRPr="00315703">
              <w:rPr>
                <w:sz w:val="28"/>
              </w:rPr>
              <w:t>(по ОКЕИ)</w:t>
            </w:r>
          </w:p>
        </w:tc>
        <w:tc>
          <w:tcPr>
            <w:tcW w:w="2644"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Базовое значение</w:t>
            </w:r>
          </w:p>
        </w:tc>
        <w:tc>
          <w:tcPr>
            <w:tcW w:w="388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 xml:space="preserve">Значение результата </w:t>
            </w:r>
          </w:p>
          <w:p w:rsidR="006512EB" w:rsidRPr="00315703" w:rsidRDefault="006512EB" w:rsidP="00EF75E6">
            <w:pPr>
              <w:widowControl w:val="0"/>
              <w:spacing w:line="228" w:lineRule="auto"/>
              <w:jc w:val="center"/>
              <w:outlineLvl w:val="2"/>
              <w:rPr>
                <w:sz w:val="28"/>
              </w:rPr>
            </w:pPr>
            <w:r w:rsidRPr="00315703">
              <w:rPr>
                <w:sz w:val="28"/>
              </w:rPr>
              <w:t>по годам реализации</w:t>
            </w:r>
          </w:p>
        </w:tc>
      </w:tr>
      <w:tr w:rsidR="006512EB" w:rsidRPr="00315703" w:rsidTr="00EF75E6">
        <w:trPr>
          <w:gridAfter w:val="1"/>
          <w:wAfter w:w="61" w:type="dxa"/>
        </w:trPr>
        <w:tc>
          <w:tcPr>
            <w:tcW w:w="91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2627"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1559"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2126"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20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173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значение</w:t>
            </w:r>
          </w:p>
        </w:tc>
        <w:tc>
          <w:tcPr>
            <w:tcW w:w="91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год</w:t>
            </w:r>
          </w:p>
        </w:tc>
        <w:tc>
          <w:tcPr>
            <w:tcW w:w="949" w:type="dxa"/>
            <w:tcBorders>
              <w:top w:val="single" w:sz="4" w:space="0" w:color="000000"/>
              <w:left w:val="single" w:sz="4" w:space="0" w:color="000000"/>
              <w:bottom w:val="single" w:sz="4" w:space="0" w:color="000000"/>
              <w:right w:val="single" w:sz="4" w:space="0" w:color="000000"/>
            </w:tcBorders>
            <w:tcMar>
              <w:left w:w="75" w:type="dxa"/>
              <w:right w:w="75" w:type="dxa"/>
            </w:tcMar>
          </w:tcPr>
          <w:p w:rsidR="006512EB" w:rsidRPr="00315703" w:rsidRDefault="006512EB" w:rsidP="00EF75E6">
            <w:pPr>
              <w:widowControl w:val="0"/>
              <w:spacing w:line="228" w:lineRule="auto"/>
              <w:jc w:val="center"/>
              <w:rPr>
                <w:sz w:val="28"/>
              </w:rPr>
            </w:pPr>
            <w:r w:rsidRPr="00315703">
              <w:rPr>
                <w:sz w:val="28"/>
              </w:rPr>
              <w:t>202</w:t>
            </w:r>
            <w:r>
              <w:rPr>
                <w:sz w:val="28"/>
              </w:rPr>
              <w:t>6</w:t>
            </w:r>
          </w:p>
        </w:tc>
        <w:tc>
          <w:tcPr>
            <w:tcW w:w="999" w:type="dxa"/>
            <w:tcBorders>
              <w:top w:val="single" w:sz="4" w:space="0" w:color="000000"/>
              <w:left w:val="single" w:sz="4" w:space="0" w:color="000000"/>
              <w:bottom w:val="single" w:sz="4" w:space="0" w:color="000000"/>
              <w:right w:val="single" w:sz="4" w:space="0" w:color="000000"/>
            </w:tcBorders>
            <w:tcMar>
              <w:left w:w="75" w:type="dxa"/>
              <w:right w:w="75" w:type="dxa"/>
            </w:tcMar>
          </w:tcPr>
          <w:p w:rsidR="006512EB" w:rsidRPr="00315703" w:rsidRDefault="006512EB" w:rsidP="00EF75E6">
            <w:pPr>
              <w:widowControl w:val="0"/>
              <w:spacing w:line="228" w:lineRule="auto"/>
              <w:jc w:val="center"/>
              <w:rPr>
                <w:sz w:val="28"/>
              </w:rPr>
            </w:pPr>
            <w:r w:rsidRPr="00315703">
              <w:rPr>
                <w:sz w:val="28"/>
              </w:rPr>
              <w:t>202</w:t>
            </w:r>
            <w:r>
              <w:rPr>
                <w:sz w:val="28"/>
              </w:rPr>
              <w:t>7</w:t>
            </w:r>
          </w:p>
        </w:tc>
        <w:tc>
          <w:tcPr>
            <w:tcW w:w="955" w:type="dxa"/>
            <w:tcBorders>
              <w:top w:val="single" w:sz="4" w:space="0" w:color="000000"/>
              <w:left w:val="single" w:sz="4" w:space="0" w:color="000000"/>
              <w:bottom w:val="single" w:sz="4" w:space="0" w:color="000000"/>
              <w:right w:val="single" w:sz="4" w:space="0" w:color="000000"/>
            </w:tcBorders>
            <w:tcMar>
              <w:left w:w="75" w:type="dxa"/>
              <w:right w:w="75" w:type="dxa"/>
            </w:tcMar>
          </w:tcPr>
          <w:p w:rsidR="006512EB" w:rsidRPr="00315703" w:rsidRDefault="006512EB" w:rsidP="00EF75E6">
            <w:pPr>
              <w:widowControl w:val="0"/>
              <w:spacing w:line="228" w:lineRule="auto"/>
              <w:jc w:val="center"/>
              <w:rPr>
                <w:sz w:val="28"/>
              </w:rPr>
            </w:pPr>
            <w:r w:rsidRPr="00315703">
              <w:rPr>
                <w:sz w:val="28"/>
              </w:rPr>
              <w:t>202</w:t>
            </w:r>
            <w:r>
              <w:rPr>
                <w:sz w:val="28"/>
              </w:rPr>
              <w:t>8</w:t>
            </w:r>
          </w:p>
        </w:tc>
        <w:tc>
          <w:tcPr>
            <w:tcW w:w="980" w:type="dxa"/>
            <w:tcBorders>
              <w:top w:val="single" w:sz="4" w:space="0" w:color="000000"/>
              <w:left w:val="single" w:sz="4" w:space="0" w:color="000000"/>
              <w:bottom w:val="single" w:sz="4" w:space="0" w:color="000000"/>
              <w:right w:val="single" w:sz="4" w:space="0" w:color="000000"/>
            </w:tcBorders>
            <w:tcMar>
              <w:left w:w="75" w:type="dxa"/>
              <w:right w:w="75" w:type="dxa"/>
            </w:tcMar>
          </w:tcPr>
          <w:p w:rsidR="006512EB" w:rsidRPr="00315703" w:rsidRDefault="006512EB" w:rsidP="00EF75E6">
            <w:pPr>
              <w:widowControl w:val="0"/>
              <w:spacing w:line="228" w:lineRule="auto"/>
              <w:jc w:val="center"/>
              <w:rPr>
                <w:sz w:val="28"/>
              </w:rPr>
            </w:pPr>
            <w:r w:rsidRPr="00315703">
              <w:rPr>
                <w:sz w:val="28"/>
              </w:rPr>
              <w:t>2030</w:t>
            </w:r>
          </w:p>
        </w:tc>
      </w:tr>
      <w:tr w:rsidR="006512EB" w:rsidRPr="00315703" w:rsidTr="00EF75E6">
        <w:trPr>
          <w:gridAfter w:val="1"/>
          <w:wAfter w:w="61" w:type="dxa"/>
        </w:trPr>
        <w:tc>
          <w:tcPr>
            <w:tcW w:w="9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1</w:t>
            </w: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3</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4</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5</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7</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9</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10</w:t>
            </w:r>
          </w:p>
        </w:tc>
        <w:tc>
          <w:tcPr>
            <w:tcW w:w="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11</w:t>
            </w:r>
          </w:p>
        </w:tc>
      </w:tr>
      <w:tr w:rsidR="006512EB" w:rsidRPr="00315703" w:rsidTr="00EF75E6">
        <w:tc>
          <w:tcPr>
            <w:tcW w:w="15911" w:type="dxa"/>
            <w:gridSpan w:val="12"/>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jc w:val="center"/>
              <w:outlineLvl w:val="2"/>
              <w:rPr>
                <w:sz w:val="28"/>
              </w:rPr>
            </w:pPr>
            <w:r w:rsidRPr="00315703">
              <w:rPr>
                <w:sz w:val="28"/>
              </w:rPr>
              <w:t>1. Задача комплекса процессных мероприятий «Обеспечено проведение ремонта и содержания автомобильных дорог общего пользования и искусственных сооружений на них»</w:t>
            </w:r>
          </w:p>
        </w:tc>
      </w:tr>
      <w:tr w:rsidR="006512EB" w:rsidRPr="00315703" w:rsidTr="00EF75E6">
        <w:trPr>
          <w:gridAfter w:val="1"/>
          <w:wAfter w:w="61" w:type="dxa"/>
        </w:trPr>
        <w:tc>
          <w:tcPr>
            <w:tcW w:w="9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outlineLvl w:val="2"/>
              <w:rPr>
                <w:sz w:val="28"/>
              </w:rPr>
            </w:pPr>
            <w:r w:rsidRPr="00315703">
              <w:rPr>
                <w:sz w:val="28"/>
              </w:rPr>
              <w:t>1.1.</w:t>
            </w:r>
          </w:p>
        </w:tc>
        <w:tc>
          <w:tcPr>
            <w:tcW w:w="262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28" w:lineRule="auto"/>
              <w:outlineLvl w:val="2"/>
              <w:rPr>
                <w:sz w:val="28"/>
              </w:rPr>
            </w:pPr>
            <w:r w:rsidRPr="00315703">
              <w:rPr>
                <w:sz w:val="28"/>
              </w:rPr>
              <w:t>Мероприятие (результат) «Обеспечение восстановления и повышения транспортно-эксплуатационных характеристик, содержание сети автомобильных дорог местного значения в полном объеме»</w:t>
            </w:r>
          </w:p>
        </w:tc>
        <w:tc>
          <w:tcPr>
            <w:tcW w:w="1559"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rPr>
                <w:sz w:val="28"/>
              </w:rPr>
            </w:pPr>
            <w:r w:rsidRPr="00315703">
              <w:rPr>
                <w:sz w:val="28"/>
              </w:rPr>
              <w:t>приобретение товаров, работ и услуг</w:t>
            </w:r>
          </w:p>
        </w:tc>
        <w:tc>
          <w:tcPr>
            <w:tcW w:w="212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28" w:lineRule="auto"/>
              <w:rPr>
                <w:sz w:val="28"/>
              </w:rPr>
            </w:pPr>
            <w:r w:rsidRPr="00315703">
              <w:rPr>
                <w:sz w:val="28"/>
              </w:rPr>
              <w:t xml:space="preserve">обеспечено выполнение дорожных работ, направленных на восстановление и повышение транспортно-эксплуатационных характеристик, содержание сети автомобильных дорог местного значения, обеспечено достижение </w:t>
            </w:r>
            <w:r w:rsidRPr="00315703">
              <w:rPr>
                <w:sz w:val="28"/>
              </w:rPr>
              <w:lastRenderedPageBreak/>
              <w:t>показателей</w:t>
            </w:r>
          </w:p>
        </w:tc>
        <w:tc>
          <w:tcPr>
            <w:tcW w:w="2094"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28" w:lineRule="auto"/>
              <w:jc w:val="center"/>
              <w:outlineLvl w:val="2"/>
              <w:rPr>
                <w:sz w:val="28"/>
              </w:rPr>
            </w:pPr>
            <w:r w:rsidRPr="00315703">
              <w:rPr>
                <w:sz w:val="28"/>
              </w:rPr>
              <w:lastRenderedPageBreak/>
              <w:t>условных единиц</w:t>
            </w:r>
          </w:p>
          <w:p w:rsidR="006512EB" w:rsidRPr="00315703" w:rsidRDefault="006512EB" w:rsidP="00EF75E6">
            <w:pPr>
              <w:widowControl w:val="0"/>
              <w:spacing w:line="228" w:lineRule="auto"/>
              <w:jc w:val="center"/>
              <w:rPr>
                <w:sz w:val="28"/>
              </w:rPr>
            </w:pPr>
            <w:r w:rsidRPr="00315703">
              <w:rPr>
                <w:sz w:val="28"/>
              </w:rPr>
              <w:t>(штук)</w:t>
            </w:r>
          </w:p>
        </w:tc>
        <w:tc>
          <w:tcPr>
            <w:tcW w:w="1733"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28" w:lineRule="auto"/>
              <w:jc w:val="center"/>
              <w:rPr>
                <w:sz w:val="28"/>
              </w:rPr>
            </w:pPr>
            <w:r w:rsidRPr="00315703">
              <w:rPr>
                <w:sz w:val="28"/>
              </w:rPr>
              <w:t>–</w:t>
            </w:r>
          </w:p>
        </w:tc>
        <w:tc>
          <w:tcPr>
            <w:tcW w:w="9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28" w:lineRule="auto"/>
              <w:jc w:val="center"/>
              <w:rPr>
                <w:sz w:val="28"/>
              </w:rPr>
            </w:pPr>
            <w:r w:rsidRPr="00315703">
              <w:rPr>
                <w:sz w:val="28"/>
              </w:rPr>
              <w:t>202</w:t>
            </w:r>
            <w:r>
              <w:rPr>
                <w:sz w:val="28"/>
              </w:rPr>
              <w:t>5</w:t>
            </w:r>
          </w:p>
        </w:tc>
        <w:tc>
          <w:tcPr>
            <w:tcW w:w="9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28" w:lineRule="auto"/>
              <w:jc w:val="center"/>
              <w:rPr>
                <w:sz w:val="28"/>
              </w:rPr>
            </w:pPr>
            <w:r w:rsidRPr="00315703">
              <w:rPr>
                <w:sz w:val="28"/>
              </w:rPr>
              <w:t>1,0</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28" w:lineRule="auto"/>
              <w:jc w:val="center"/>
              <w:rPr>
                <w:sz w:val="28"/>
              </w:rPr>
            </w:pPr>
            <w:r w:rsidRPr="00315703">
              <w:rPr>
                <w:sz w:val="28"/>
              </w:rPr>
              <w:t>1,0</w:t>
            </w:r>
          </w:p>
        </w:tc>
        <w:tc>
          <w:tcPr>
            <w:tcW w:w="95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28" w:lineRule="auto"/>
              <w:jc w:val="center"/>
              <w:rPr>
                <w:sz w:val="28"/>
              </w:rPr>
            </w:pPr>
            <w:r w:rsidRPr="00315703">
              <w:rPr>
                <w:sz w:val="28"/>
              </w:rPr>
              <w:t>1,0</w:t>
            </w:r>
          </w:p>
        </w:tc>
        <w:tc>
          <w:tcPr>
            <w:tcW w:w="98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28" w:lineRule="auto"/>
              <w:jc w:val="center"/>
              <w:rPr>
                <w:sz w:val="28"/>
              </w:rPr>
            </w:pPr>
            <w:r>
              <w:rPr>
                <w:sz w:val="28"/>
              </w:rPr>
              <w:t>-</w:t>
            </w:r>
          </w:p>
        </w:tc>
      </w:tr>
    </w:tbl>
    <w:p w:rsidR="006512EB" w:rsidRPr="00315703" w:rsidRDefault="006512EB" w:rsidP="006512EB">
      <w:pPr>
        <w:widowControl w:val="0"/>
        <w:spacing w:line="228" w:lineRule="auto"/>
        <w:ind w:firstLine="709"/>
        <w:jc w:val="both"/>
        <w:rPr>
          <w:sz w:val="28"/>
        </w:rPr>
      </w:pPr>
    </w:p>
    <w:p w:rsidR="006512EB" w:rsidRPr="00315703" w:rsidRDefault="006512EB" w:rsidP="006512EB">
      <w:pPr>
        <w:widowControl w:val="0"/>
        <w:spacing w:line="228" w:lineRule="auto"/>
        <w:ind w:firstLine="709"/>
        <w:jc w:val="both"/>
        <w:rPr>
          <w:sz w:val="28"/>
        </w:rPr>
      </w:pPr>
      <w:r w:rsidRPr="00315703">
        <w:rPr>
          <w:sz w:val="28"/>
        </w:rPr>
        <w:t>Примечание.</w:t>
      </w:r>
    </w:p>
    <w:p w:rsidR="006512EB" w:rsidRPr="00315703" w:rsidRDefault="006512EB" w:rsidP="006512EB">
      <w:pPr>
        <w:widowControl w:val="0"/>
        <w:spacing w:line="228" w:lineRule="auto"/>
        <w:ind w:firstLine="709"/>
        <w:jc w:val="both"/>
        <w:rPr>
          <w:sz w:val="28"/>
        </w:rPr>
      </w:pPr>
      <w:r w:rsidRPr="00315703">
        <w:rPr>
          <w:sz w:val="28"/>
        </w:rPr>
        <w:t xml:space="preserve">Используемое сокращение: </w:t>
      </w:r>
    </w:p>
    <w:p w:rsidR="006512EB" w:rsidRPr="00315703" w:rsidRDefault="006512EB" w:rsidP="006512EB">
      <w:pPr>
        <w:widowControl w:val="0"/>
        <w:spacing w:line="228" w:lineRule="auto"/>
        <w:ind w:firstLine="709"/>
        <w:jc w:val="both"/>
        <w:rPr>
          <w:sz w:val="28"/>
        </w:rPr>
      </w:pPr>
      <w:r w:rsidRPr="00315703">
        <w:rPr>
          <w:sz w:val="28"/>
        </w:rPr>
        <w:t>ОКЕИ – общероссийский классификатор единиц измерения.</w:t>
      </w:r>
    </w:p>
    <w:p w:rsidR="006512EB" w:rsidRPr="00315703" w:rsidRDefault="006512EB" w:rsidP="006512EB">
      <w:pPr>
        <w:widowControl w:val="0"/>
        <w:spacing w:line="228" w:lineRule="auto"/>
        <w:jc w:val="center"/>
        <w:rPr>
          <w:sz w:val="28"/>
        </w:rPr>
      </w:pPr>
    </w:p>
    <w:p w:rsidR="006512EB" w:rsidRPr="00315703" w:rsidRDefault="006512EB" w:rsidP="006512EB">
      <w:pPr>
        <w:pStyle w:val="1"/>
        <w:keepNext w:val="0"/>
        <w:widowControl w:val="0"/>
        <w:tabs>
          <w:tab w:val="left" w:pos="709"/>
        </w:tabs>
        <w:rPr>
          <w:b/>
        </w:rPr>
      </w:pPr>
      <w:r w:rsidRPr="00315703">
        <w:t>4. Параметры финансового обеспечения комплекса процессных мероприятий</w:t>
      </w:r>
    </w:p>
    <w:p w:rsidR="006512EB" w:rsidRPr="00315703" w:rsidRDefault="006512EB" w:rsidP="006512EB">
      <w:pPr>
        <w:widowControl w:val="0"/>
        <w:tabs>
          <w:tab w:val="left" w:pos="11057"/>
        </w:tabs>
        <w:rPr>
          <w:sz w:val="28"/>
        </w:rPr>
      </w:pPr>
    </w:p>
    <w:tbl>
      <w:tblPr>
        <w:tblW w:w="1570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94"/>
        <w:gridCol w:w="5102"/>
        <w:gridCol w:w="2835"/>
        <w:gridCol w:w="1417"/>
        <w:gridCol w:w="1276"/>
        <w:gridCol w:w="1701"/>
        <w:gridCol w:w="2352"/>
        <w:gridCol w:w="30"/>
      </w:tblGrid>
      <w:tr w:rsidR="006512EB" w:rsidRPr="00315703" w:rsidTr="00EF75E6">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 </w:t>
            </w:r>
          </w:p>
          <w:p w:rsidR="006512EB" w:rsidRPr="00315703" w:rsidRDefault="006512EB" w:rsidP="00EF75E6">
            <w:pPr>
              <w:widowControl w:val="0"/>
              <w:jc w:val="center"/>
              <w:outlineLvl w:val="2"/>
              <w:rPr>
                <w:sz w:val="28"/>
              </w:rPr>
            </w:pPr>
            <w:r w:rsidRPr="00315703">
              <w:rPr>
                <w:sz w:val="28"/>
              </w:rPr>
              <w:t>п/п</w:t>
            </w:r>
          </w:p>
        </w:tc>
        <w:tc>
          <w:tcPr>
            <w:tcW w:w="5102"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rPr>
                <w:sz w:val="28"/>
              </w:rPr>
            </w:pPr>
            <w:r w:rsidRPr="00315703">
              <w:rPr>
                <w:sz w:val="28"/>
              </w:rPr>
              <w:t>Наименование комплекса процессных мероприятий, мероприятия (результата), источник финансового обеспечения</w:t>
            </w:r>
          </w:p>
        </w:tc>
        <w:tc>
          <w:tcPr>
            <w:tcW w:w="2835"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Код бюджетной классификации расходов </w:t>
            </w:r>
          </w:p>
        </w:tc>
        <w:tc>
          <w:tcPr>
            <w:tcW w:w="6776"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Объем расходов </w:t>
            </w:r>
          </w:p>
          <w:p w:rsidR="006512EB" w:rsidRPr="00315703" w:rsidRDefault="006512EB" w:rsidP="00EF75E6">
            <w:pPr>
              <w:widowControl w:val="0"/>
              <w:jc w:val="center"/>
              <w:outlineLvl w:val="2"/>
              <w:rPr>
                <w:sz w:val="28"/>
              </w:rPr>
            </w:pPr>
            <w:r w:rsidRPr="00315703">
              <w:rPr>
                <w:sz w:val="28"/>
              </w:rPr>
              <w:t>по годам реализации (тыс. рублей)</w:t>
            </w:r>
          </w:p>
        </w:tc>
      </w:tr>
      <w:tr w:rsidR="006512EB" w:rsidRPr="00315703" w:rsidTr="00EF75E6">
        <w:trPr>
          <w:gridAfter w:val="1"/>
          <w:wAfter w:w="30" w:type="dxa"/>
        </w:trPr>
        <w:tc>
          <w:tcPr>
            <w:tcW w:w="9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2835"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202</w:t>
            </w:r>
            <w:r>
              <w:rPr>
                <w:sz w:val="28"/>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202</w:t>
            </w:r>
            <w:r>
              <w:rPr>
                <w:sz w:val="28"/>
              </w:rPr>
              <w:t>7</w:t>
            </w:r>
            <w:r w:rsidRPr="00315703">
              <w:rPr>
                <w:sz w:val="28"/>
              </w:rPr>
              <w:t xml:space="preserve"> </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r w:rsidRPr="00315703">
              <w:rPr>
                <w:sz w:val="28"/>
              </w:rPr>
              <w:t>202</w:t>
            </w:r>
            <w:r>
              <w:rPr>
                <w:sz w:val="28"/>
              </w:rPr>
              <w:t>8</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Всего</w:t>
            </w:r>
          </w:p>
        </w:tc>
      </w:tr>
    </w:tbl>
    <w:p w:rsidR="006512EB" w:rsidRPr="00315703" w:rsidRDefault="006512EB" w:rsidP="006512EB">
      <w:pPr>
        <w:rPr>
          <w:sz w:val="2"/>
        </w:rPr>
      </w:pPr>
    </w:p>
    <w:tbl>
      <w:tblPr>
        <w:tblW w:w="1567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94"/>
        <w:gridCol w:w="5102"/>
        <w:gridCol w:w="2835"/>
        <w:gridCol w:w="1417"/>
        <w:gridCol w:w="1276"/>
        <w:gridCol w:w="1701"/>
        <w:gridCol w:w="2352"/>
      </w:tblGrid>
      <w:tr w:rsidR="006512EB" w:rsidRPr="00315703" w:rsidTr="00EF75E6">
        <w:tc>
          <w:tcPr>
            <w:tcW w:w="9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1</w:t>
            </w: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w:t>
            </w:r>
          </w:p>
        </w:tc>
        <w:tc>
          <w:tcPr>
            <w:tcW w:w="283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6</w:t>
            </w:r>
          </w:p>
        </w:tc>
        <w:tc>
          <w:tcPr>
            <w:tcW w:w="23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7</w:t>
            </w:r>
          </w:p>
        </w:tc>
      </w:tr>
      <w:tr w:rsidR="006512EB" w:rsidRPr="00315703" w:rsidTr="00EF75E6">
        <w:tc>
          <w:tcPr>
            <w:tcW w:w="994" w:type="dxa"/>
            <w:vMerge w:val="restart"/>
            <w:tcBorders>
              <w:top w:val="single" w:sz="4" w:space="0" w:color="000000"/>
              <w:left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1.</w:t>
            </w: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outlineLvl w:val="2"/>
              <w:rPr>
                <w:sz w:val="28"/>
              </w:rPr>
            </w:pPr>
            <w:r w:rsidRPr="00315703">
              <w:rPr>
                <w:sz w:val="28"/>
              </w:rPr>
              <w:t>Комплекс процессных мероприятий «Развитие сети автомобильных дорог общего пользования местного значения» (всего), в том числе:</w:t>
            </w:r>
          </w:p>
        </w:tc>
        <w:tc>
          <w:tcPr>
            <w:tcW w:w="2835" w:type="dxa"/>
            <w:vMerge w:val="restart"/>
            <w:tcBorders>
              <w:top w:val="single" w:sz="4" w:space="0" w:color="000000"/>
              <w:left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994"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бюджет </w:t>
            </w:r>
            <w:r>
              <w:rPr>
                <w:sz w:val="28"/>
              </w:rPr>
              <w:t>Недвиговского</w:t>
            </w:r>
            <w:r w:rsidRPr="00315703">
              <w:rPr>
                <w:sz w:val="28"/>
              </w:rPr>
              <w:t xml:space="preserve"> сельского поселения</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p>
        </w:tc>
      </w:tr>
      <w:tr w:rsidR="006512EB" w:rsidRPr="00315703" w:rsidTr="00EF75E6">
        <w:tc>
          <w:tcPr>
            <w:tcW w:w="994"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безвозмездные поступления в бюджет </w:t>
            </w:r>
            <w:r>
              <w:rPr>
                <w:sz w:val="28"/>
              </w:rPr>
              <w:t>Недвиговского</w:t>
            </w:r>
            <w:r w:rsidRPr="00315703">
              <w:rPr>
                <w:sz w:val="28"/>
              </w:rPr>
              <w:t xml:space="preserve"> сельского поселения, в том числе за счет средств:</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994"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федерального бюджета</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1701"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235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512EB" w:rsidRPr="00315703" w:rsidRDefault="006512EB" w:rsidP="00EF75E6">
            <w:pPr>
              <w:widowControl w:val="0"/>
              <w:jc w:val="center"/>
              <w:rPr>
                <w:sz w:val="28"/>
              </w:rPr>
            </w:pPr>
            <w:r w:rsidRPr="00315703">
              <w:rPr>
                <w:sz w:val="28"/>
              </w:rPr>
              <w:t>–</w:t>
            </w:r>
          </w:p>
        </w:tc>
      </w:tr>
      <w:tr w:rsidR="006512EB" w:rsidRPr="00315703" w:rsidTr="00EF75E6">
        <w:tc>
          <w:tcPr>
            <w:tcW w:w="994"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областного бюджета</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1701"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235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512EB" w:rsidRPr="00315703" w:rsidRDefault="006512EB" w:rsidP="00EF75E6">
            <w:pPr>
              <w:widowControl w:val="0"/>
              <w:jc w:val="center"/>
              <w:rPr>
                <w:sz w:val="28"/>
              </w:rPr>
            </w:pPr>
            <w:r w:rsidRPr="00315703">
              <w:rPr>
                <w:sz w:val="28"/>
              </w:rPr>
              <w:t>–</w:t>
            </w:r>
          </w:p>
        </w:tc>
      </w:tr>
      <w:tr w:rsidR="006512EB" w:rsidRPr="00315703" w:rsidTr="00EF75E6">
        <w:tc>
          <w:tcPr>
            <w:tcW w:w="994"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бюджета Мясниковского района</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994" w:type="dxa"/>
            <w:vMerge/>
            <w:tcBorders>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Внебюджетные источники</w:t>
            </w:r>
          </w:p>
        </w:tc>
        <w:tc>
          <w:tcPr>
            <w:tcW w:w="2835" w:type="dxa"/>
            <w:vMerge/>
            <w:tcBorders>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352"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tcPr>
          <w:p w:rsidR="006512EB" w:rsidRPr="00315703" w:rsidRDefault="006512EB" w:rsidP="00EF75E6">
            <w:pPr>
              <w:widowControl w:val="0"/>
              <w:jc w:val="center"/>
              <w:rPr>
                <w:sz w:val="28"/>
              </w:rPr>
            </w:pPr>
          </w:p>
        </w:tc>
      </w:tr>
      <w:tr w:rsidR="006512EB" w:rsidRPr="00315703" w:rsidTr="00EF75E6">
        <w:tc>
          <w:tcPr>
            <w:tcW w:w="99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w:t>
            </w:r>
          </w:p>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outlineLvl w:val="2"/>
              <w:rPr>
                <w:sz w:val="28"/>
              </w:rPr>
            </w:pPr>
            <w:r w:rsidRPr="00315703">
              <w:rPr>
                <w:sz w:val="28"/>
              </w:rPr>
              <w:t>Мероприятие (результат) 1 «Обеспечение восстановления и повышения транспортно-эксплуатационных характеристик, содержание сети автомобильных дорог местного значения в полном объеме» (всего), в том числе:</w:t>
            </w:r>
          </w:p>
        </w:tc>
        <w:tc>
          <w:tcPr>
            <w:tcW w:w="2835" w:type="dxa"/>
            <w:vMerge w:val="restart"/>
            <w:tcBorders>
              <w:top w:val="single" w:sz="4" w:space="0" w:color="000000"/>
              <w:left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Х</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9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бюджет </w:t>
            </w:r>
            <w:r>
              <w:rPr>
                <w:sz w:val="28"/>
              </w:rPr>
              <w:t>Недвиговского</w:t>
            </w:r>
            <w:r w:rsidRPr="00315703">
              <w:rPr>
                <w:sz w:val="28"/>
              </w:rPr>
              <w:t xml:space="preserve"> сельского поселения</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9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безвозмездные поступления в бюджет </w:t>
            </w:r>
            <w:r>
              <w:rPr>
                <w:sz w:val="28"/>
              </w:rPr>
              <w:t>Недвиговского</w:t>
            </w:r>
            <w:r w:rsidRPr="00315703">
              <w:rPr>
                <w:sz w:val="28"/>
              </w:rPr>
              <w:t xml:space="preserve"> сельского поселения, в том числе за счет средств:</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9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федерального бюджета</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1701"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235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r>
      <w:tr w:rsidR="006512EB" w:rsidRPr="00315703" w:rsidTr="00EF75E6">
        <w:tc>
          <w:tcPr>
            <w:tcW w:w="9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областного бюджета</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1701"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235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r>
      <w:tr w:rsidR="006512EB" w:rsidRPr="00315703" w:rsidTr="00EF75E6">
        <w:tc>
          <w:tcPr>
            <w:tcW w:w="9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бюджета Мясниковского района</w:t>
            </w:r>
          </w:p>
        </w:tc>
        <w:tc>
          <w:tcPr>
            <w:tcW w:w="2835"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30 059,1</w:t>
            </w:r>
          </w:p>
        </w:tc>
      </w:tr>
      <w:tr w:rsidR="006512EB" w:rsidRPr="00315703" w:rsidTr="00EF75E6">
        <w:tc>
          <w:tcPr>
            <w:tcW w:w="9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Внебюджетные источники</w:t>
            </w:r>
          </w:p>
        </w:tc>
        <w:tc>
          <w:tcPr>
            <w:tcW w:w="2835" w:type="dxa"/>
            <w:vMerge/>
            <w:tcBorders>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141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2352"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p>
        </w:tc>
      </w:tr>
      <w:tr w:rsidR="006512EB" w:rsidRPr="00315703" w:rsidTr="00EF75E6">
        <w:trPr>
          <w:trHeight w:val="389"/>
        </w:trPr>
        <w:tc>
          <w:tcPr>
            <w:tcW w:w="9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102" w:type="dxa"/>
            <w:tcBorders>
              <w:top w:val="single" w:sz="4" w:space="0" w:color="000000"/>
              <w:left w:val="single" w:sz="4" w:space="0" w:color="000000"/>
              <w:bottom w:val="single" w:sz="4" w:space="0" w:color="000000"/>
              <w:right w:val="single" w:sz="4" w:space="0" w:color="000000"/>
            </w:tcBorders>
            <w:tcMar>
              <w:left w:w="0" w:type="dxa"/>
              <w:right w:w="0" w:type="dxa"/>
            </w:tcMar>
          </w:tcPr>
          <w:p w:rsidR="006512EB" w:rsidRPr="00315703" w:rsidRDefault="006512EB" w:rsidP="00EF75E6">
            <w:pPr>
              <w:widowControl w:val="0"/>
              <w:jc w:val="center"/>
              <w:rPr>
                <w:sz w:val="28"/>
              </w:rPr>
            </w:pPr>
            <w:r w:rsidRPr="00315703">
              <w:rPr>
                <w:sz w:val="28"/>
              </w:rPr>
              <w:t>Х</w:t>
            </w:r>
          </w:p>
        </w:tc>
        <w:tc>
          <w:tcPr>
            <w:tcW w:w="2835" w:type="dxa"/>
            <w:tcBorders>
              <w:top w:val="single" w:sz="4" w:space="0" w:color="000000"/>
              <w:left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r w:rsidRPr="00315703">
              <w:rPr>
                <w:sz w:val="28"/>
              </w:rPr>
              <w:t>951 04 09 07.4.01.85430 240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10 019,7</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sidRPr="0043054E">
              <w:rPr>
                <w:sz w:val="28"/>
              </w:rPr>
              <w:t>10 019,7</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 xml:space="preserve">10 </w:t>
            </w:r>
            <w:r w:rsidRPr="0043054E">
              <w:rPr>
                <w:sz w:val="28"/>
              </w:rPr>
              <w:t>019,7</w:t>
            </w:r>
          </w:p>
        </w:tc>
        <w:tc>
          <w:tcPr>
            <w:tcW w:w="2352"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r>
              <w:rPr>
                <w:sz w:val="28"/>
              </w:rPr>
              <w:t>30 059,1</w:t>
            </w:r>
          </w:p>
        </w:tc>
      </w:tr>
    </w:tbl>
    <w:p w:rsidR="006512EB" w:rsidRPr="00315703" w:rsidRDefault="006512EB" w:rsidP="006512EB">
      <w:pPr>
        <w:widowControl w:val="0"/>
        <w:ind w:firstLine="709"/>
        <w:jc w:val="both"/>
        <w:outlineLvl w:val="2"/>
        <w:rPr>
          <w:sz w:val="28"/>
        </w:rPr>
      </w:pPr>
    </w:p>
    <w:p w:rsidR="006512EB" w:rsidRPr="00315703" w:rsidRDefault="006512EB" w:rsidP="006512EB">
      <w:pPr>
        <w:widowControl w:val="0"/>
        <w:ind w:firstLine="709"/>
        <w:jc w:val="both"/>
        <w:outlineLvl w:val="2"/>
        <w:rPr>
          <w:sz w:val="28"/>
        </w:rPr>
      </w:pPr>
      <w:r w:rsidRPr="00315703">
        <w:rPr>
          <w:sz w:val="28"/>
        </w:rPr>
        <w:t>Примечание.</w:t>
      </w:r>
    </w:p>
    <w:p w:rsidR="006512EB" w:rsidRPr="00315703" w:rsidRDefault="006512EB" w:rsidP="006512EB">
      <w:pPr>
        <w:widowControl w:val="0"/>
        <w:ind w:firstLine="709"/>
        <w:jc w:val="both"/>
        <w:rPr>
          <w:sz w:val="28"/>
        </w:rPr>
      </w:pPr>
      <w:r w:rsidRPr="00315703">
        <w:rPr>
          <w:sz w:val="28"/>
        </w:rPr>
        <w:t>Х – данные ячейки не заполняются.</w:t>
      </w:r>
    </w:p>
    <w:p w:rsidR="006512EB" w:rsidRPr="00315703" w:rsidRDefault="006512EB" w:rsidP="006512EB">
      <w:pPr>
        <w:pStyle w:val="1"/>
        <w:keepNext w:val="0"/>
        <w:widowControl w:val="0"/>
        <w:tabs>
          <w:tab w:val="left" w:pos="851"/>
          <w:tab w:val="left" w:pos="11057"/>
        </w:tabs>
        <w:rPr>
          <w:b/>
        </w:rPr>
      </w:pPr>
    </w:p>
    <w:p w:rsidR="006512EB" w:rsidRPr="00315703" w:rsidRDefault="006512EB" w:rsidP="006512EB">
      <w:pPr>
        <w:pStyle w:val="1"/>
        <w:keepNext w:val="0"/>
        <w:widowControl w:val="0"/>
        <w:tabs>
          <w:tab w:val="left" w:pos="851"/>
          <w:tab w:val="left" w:pos="11057"/>
        </w:tabs>
        <w:rPr>
          <w:b/>
        </w:rPr>
      </w:pPr>
      <w:r w:rsidRPr="00315703">
        <w:t>5. План реализации комплекса процессных мероприятий на 202</w:t>
      </w:r>
      <w:r>
        <w:t>6</w:t>
      </w:r>
      <w:r w:rsidRPr="00315703">
        <w:t xml:space="preserve"> – 202</w:t>
      </w:r>
      <w:r>
        <w:t>8</w:t>
      </w:r>
      <w:r w:rsidRPr="00315703">
        <w:t xml:space="preserve"> годы</w:t>
      </w:r>
    </w:p>
    <w:p w:rsidR="006512EB" w:rsidRPr="00315703" w:rsidRDefault="006512EB" w:rsidP="006512EB">
      <w:pPr>
        <w:widowControl w:val="0"/>
        <w:tabs>
          <w:tab w:val="left" w:pos="11057"/>
        </w:tabs>
        <w:jc w:val="center"/>
        <w:rPr>
          <w:sz w:val="28"/>
        </w:rPr>
      </w:pPr>
    </w:p>
    <w:tbl>
      <w:tblPr>
        <w:tblW w:w="1587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18"/>
        <w:gridCol w:w="3585"/>
        <w:gridCol w:w="2268"/>
        <w:gridCol w:w="3402"/>
        <w:gridCol w:w="2835"/>
        <w:gridCol w:w="2268"/>
      </w:tblGrid>
      <w:tr w:rsidR="006512EB" w:rsidRPr="00315703" w:rsidTr="00EF75E6">
        <w:tc>
          <w:tcPr>
            <w:tcW w:w="1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 п/п</w:t>
            </w:r>
          </w:p>
        </w:tc>
        <w:tc>
          <w:tcPr>
            <w:tcW w:w="35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512EB" w:rsidRPr="00315703" w:rsidRDefault="006512EB" w:rsidP="00EF75E6">
            <w:pPr>
              <w:widowControl w:val="0"/>
              <w:jc w:val="center"/>
              <w:rPr>
                <w:sz w:val="28"/>
              </w:rPr>
            </w:pPr>
            <w:r w:rsidRPr="00315703">
              <w:rPr>
                <w:sz w:val="28"/>
              </w:rPr>
              <w:t>Наименование мероприятия (результата), контрольной точки</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Дата наступления контрольной точки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 xml:space="preserve">Ответственный исполнитель </w:t>
            </w:r>
          </w:p>
          <w:p w:rsidR="006512EB" w:rsidRPr="00315703" w:rsidRDefault="006512EB" w:rsidP="00EF75E6">
            <w:pPr>
              <w:widowControl w:val="0"/>
              <w:tabs>
                <w:tab w:val="left" w:pos="11057"/>
              </w:tabs>
              <w:jc w:val="center"/>
              <w:rPr>
                <w:sz w:val="28"/>
              </w:rPr>
            </w:pPr>
            <w:r w:rsidRPr="00315703">
              <w:rPr>
                <w:sz w:val="28"/>
              </w:rPr>
              <w:t>(наименование исполнительного органа, должность)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 xml:space="preserve">Вид подтверждающего документа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 xml:space="preserve">Информационная система </w:t>
            </w:r>
          </w:p>
          <w:p w:rsidR="006512EB" w:rsidRPr="00315703" w:rsidRDefault="006512EB" w:rsidP="00EF75E6">
            <w:pPr>
              <w:widowControl w:val="0"/>
              <w:tabs>
                <w:tab w:val="left" w:pos="11057"/>
              </w:tabs>
              <w:jc w:val="center"/>
              <w:rPr>
                <w:sz w:val="28"/>
              </w:rPr>
            </w:pPr>
            <w:r w:rsidRPr="00315703">
              <w:rPr>
                <w:sz w:val="28"/>
              </w:rPr>
              <w:t xml:space="preserve">(источник данных) </w:t>
            </w:r>
          </w:p>
        </w:tc>
      </w:tr>
    </w:tbl>
    <w:p w:rsidR="006512EB" w:rsidRPr="00315703" w:rsidRDefault="006512EB" w:rsidP="006512EB">
      <w:pPr>
        <w:rPr>
          <w:sz w:val="2"/>
        </w:rPr>
      </w:pPr>
    </w:p>
    <w:tbl>
      <w:tblPr>
        <w:tblW w:w="1589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1518"/>
        <w:gridCol w:w="3585"/>
        <w:gridCol w:w="2268"/>
        <w:gridCol w:w="3402"/>
        <w:gridCol w:w="2835"/>
        <w:gridCol w:w="2268"/>
        <w:gridCol w:w="18"/>
      </w:tblGrid>
      <w:tr w:rsidR="006512EB" w:rsidRPr="00315703" w:rsidTr="00EF75E6">
        <w:trPr>
          <w:gridAfter w:val="1"/>
          <w:wAfter w:w="18" w:type="dxa"/>
          <w:tblHeader/>
        </w:trPr>
        <w:tc>
          <w:tcPr>
            <w:tcW w:w="1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1</w:t>
            </w:r>
          </w:p>
        </w:tc>
        <w:tc>
          <w:tcPr>
            <w:tcW w:w="3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5</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6</w:t>
            </w:r>
          </w:p>
        </w:tc>
      </w:tr>
      <w:tr w:rsidR="006512EB" w:rsidRPr="00315703" w:rsidTr="00EF75E6">
        <w:tc>
          <w:tcPr>
            <w:tcW w:w="15894" w:type="dxa"/>
            <w:gridSpan w:val="7"/>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r w:rsidRPr="00315703">
              <w:rPr>
                <w:sz w:val="28"/>
              </w:rPr>
              <w:t xml:space="preserve">1. Задача комплекса процессных мероприятий «Обеспечено проведение ремонта и содержания автомобильных дорог общего </w:t>
            </w:r>
            <w:r w:rsidRPr="00315703">
              <w:rPr>
                <w:sz w:val="28"/>
              </w:rPr>
              <w:lastRenderedPageBreak/>
              <w:t>пользования и искусственных сооружений на них»</w:t>
            </w:r>
          </w:p>
        </w:tc>
      </w:tr>
      <w:tr w:rsidR="006512EB" w:rsidRPr="00315703" w:rsidTr="00EF75E6">
        <w:trPr>
          <w:gridAfter w:val="1"/>
          <w:wAfter w:w="18" w:type="dxa"/>
        </w:trPr>
        <w:tc>
          <w:tcPr>
            <w:tcW w:w="1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lastRenderedPageBreak/>
              <w:t>1.1.</w:t>
            </w:r>
          </w:p>
        </w:tc>
        <w:tc>
          <w:tcPr>
            <w:tcW w:w="3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rPr>
                <w:sz w:val="28"/>
              </w:rPr>
            </w:pPr>
            <w:r w:rsidRPr="00315703">
              <w:rPr>
                <w:sz w:val="28"/>
              </w:rPr>
              <w:t>Мероприятие (результат) 1.1 «Обеспечение восстановления и повышения транспортно-эксплуатационных характеристик, содержание сети автомобильных дорог местного значения в полном объеме»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Х</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c>
          <w:tcPr>
            <w:tcW w:w="28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8"/>
              </w:rPr>
            </w:pPr>
            <w:r w:rsidRPr="00315703">
              <w:rPr>
                <w:sz w:val="28"/>
              </w:rPr>
              <w:t xml:space="preserve">информация Администрации </w:t>
            </w:r>
            <w:r>
              <w:rPr>
                <w:sz w:val="28"/>
              </w:rPr>
              <w:t>Недвиговского</w:t>
            </w:r>
            <w:r w:rsidRPr="00315703">
              <w:rPr>
                <w:sz w:val="28"/>
              </w:rPr>
              <w:t xml:space="preserve"> сельского поселения о восстановлении и повышении транспортно-эксплуатационных характеристик, содержании сети автомобильных дорог местного значения в полном объеме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информационная система отсутствует</w:t>
            </w:r>
          </w:p>
        </w:tc>
      </w:tr>
      <w:tr w:rsidR="006512EB" w:rsidRPr="00315703" w:rsidTr="00EF75E6">
        <w:trPr>
          <w:gridAfter w:val="1"/>
          <w:wAfter w:w="18" w:type="dxa"/>
        </w:trPr>
        <w:tc>
          <w:tcPr>
            <w:tcW w:w="1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1.2.</w:t>
            </w:r>
          </w:p>
        </w:tc>
        <w:tc>
          <w:tcPr>
            <w:tcW w:w="3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rPr>
                <w:sz w:val="28"/>
              </w:rPr>
            </w:pPr>
            <w:r w:rsidRPr="00315703">
              <w:rPr>
                <w:sz w:val="28"/>
              </w:rPr>
              <w:t>Контрольная точка 1.1.1. Закупки включены в план график</w:t>
            </w:r>
          </w:p>
        </w:tc>
        <w:tc>
          <w:tcPr>
            <w:tcW w:w="226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1 апреля 202</w:t>
            </w:r>
            <w:r>
              <w:rPr>
                <w:sz w:val="28"/>
              </w:rPr>
              <w:t>6</w:t>
            </w:r>
            <w:r w:rsidRPr="00315703">
              <w:rPr>
                <w:sz w:val="28"/>
              </w:rPr>
              <w:t xml:space="preserve"> г.</w:t>
            </w:r>
          </w:p>
          <w:p w:rsidR="006512EB" w:rsidRPr="00315703" w:rsidRDefault="006512EB" w:rsidP="00EF75E6">
            <w:pPr>
              <w:widowControl w:val="0"/>
              <w:jc w:val="center"/>
              <w:rPr>
                <w:sz w:val="28"/>
              </w:rPr>
            </w:pPr>
            <w:r w:rsidRPr="00315703">
              <w:rPr>
                <w:sz w:val="28"/>
              </w:rPr>
              <w:t>1 апреля 202</w:t>
            </w:r>
            <w:r>
              <w:rPr>
                <w:sz w:val="28"/>
              </w:rPr>
              <w:t xml:space="preserve">7 </w:t>
            </w:r>
            <w:r w:rsidRPr="00315703">
              <w:rPr>
                <w:sz w:val="28"/>
              </w:rPr>
              <w:t>г.</w:t>
            </w:r>
          </w:p>
          <w:p w:rsidR="006512EB" w:rsidRPr="00315703" w:rsidRDefault="006512EB" w:rsidP="00EF75E6">
            <w:pPr>
              <w:widowControl w:val="0"/>
              <w:jc w:val="center"/>
              <w:rPr>
                <w:sz w:val="28"/>
              </w:rPr>
            </w:pPr>
            <w:r w:rsidRPr="00315703">
              <w:rPr>
                <w:sz w:val="28"/>
              </w:rPr>
              <w:t>1 апреля 202</w:t>
            </w:r>
            <w:r>
              <w:rPr>
                <w:sz w:val="28"/>
              </w:rPr>
              <w:t>8</w:t>
            </w:r>
            <w:r w:rsidRPr="00315703">
              <w:rPr>
                <w:sz w:val="28"/>
              </w:rPr>
              <w:t xml:space="preserve"> 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c>
          <w:tcPr>
            <w:tcW w:w="28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8"/>
              </w:rPr>
            </w:pPr>
            <w:r w:rsidRPr="00315703">
              <w:rPr>
                <w:sz w:val="28"/>
              </w:rPr>
              <w:t xml:space="preserve">информация Администрации </w:t>
            </w:r>
            <w:r>
              <w:rPr>
                <w:sz w:val="28"/>
              </w:rPr>
              <w:t>Недвиговского</w:t>
            </w:r>
            <w:r w:rsidRPr="00315703">
              <w:rPr>
                <w:sz w:val="28"/>
              </w:rPr>
              <w:t xml:space="preserve"> сельского поселения о включении закупок в план закупок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информационная система отсутствует</w:t>
            </w:r>
          </w:p>
        </w:tc>
      </w:tr>
      <w:tr w:rsidR="006512EB" w:rsidRPr="00315703" w:rsidTr="00EF75E6">
        <w:trPr>
          <w:gridAfter w:val="1"/>
          <w:wAfter w:w="18" w:type="dxa"/>
        </w:trPr>
        <w:tc>
          <w:tcPr>
            <w:tcW w:w="1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1.3.</w:t>
            </w:r>
          </w:p>
        </w:tc>
        <w:tc>
          <w:tcPr>
            <w:tcW w:w="3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rPr>
                <w:sz w:val="28"/>
              </w:rPr>
            </w:pPr>
            <w:r w:rsidRPr="00315703">
              <w:rPr>
                <w:sz w:val="28"/>
              </w:rPr>
              <w:t xml:space="preserve">Контрольная точка 1.1.2. Сведения о муниципальных </w:t>
            </w:r>
            <w:r w:rsidRPr="00315703">
              <w:rPr>
                <w:sz w:val="28"/>
              </w:rPr>
              <w:lastRenderedPageBreak/>
              <w:t>контрактах внесены в реестр контрактов, заключенных заказчиками по результатам закупок</w:t>
            </w:r>
          </w:p>
        </w:tc>
        <w:tc>
          <w:tcPr>
            <w:tcW w:w="226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lastRenderedPageBreak/>
              <w:t>30 июня 202</w:t>
            </w:r>
            <w:r>
              <w:rPr>
                <w:sz w:val="28"/>
              </w:rPr>
              <w:t>6</w:t>
            </w:r>
            <w:r w:rsidRPr="00315703">
              <w:rPr>
                <w:sz w:val="28"/>
              </w:rPr>
              <w:t xml:space="preserve"> г.</w:t>
            </w:r>
          </w:p>
          <w:p w:rsidR="006512EB" w:rsidRPr="00315703" w:rsidRDefault="006512EB" w:rsidP="00EF75E6">
            <w:pPr>
              <w:widowControl w:val="0"/>
              <w:jc w:val="center"/>
              <w:rPr>
                <w:sz w:val="28"/>
              </w:rPr>
            </w:pPr>
            <w:r w:rsidRPr="00315703">
              <w:rPr>
                <w:sz w:val="28"/>
              </w:rPr>
              <w:lastRenderedPageBreak/>
              <w:t>30 июня 202</w:t>
            </w:r>
            <w:r>
              <w:rPr>
                <w:sz w:val="28"/>
              </w:rPr>
              <w:t>7</w:t>
            </w:r>
            <w:r w:rsidRPr="00315703">
              <w:rPr>
                <w:sz w:val="28"/>
              </w:rPr>
              <w:t xml:space="preserve"> г.</w:t>
            </w:r>
          </w:p>
          <w:p w:rsidR="006512EB" w:rsidRPr="00315703" w:rsidRDefault="006512EB" w:rsidP="00EF75E6">
            <w:pPr>
              <w:widowControl w:val="0"/>
              <w:jc w:val="center"/>
              <w:rPr>
                <w:sz w:val="28"/>
              </w:rPr>
            </w:pPr>
            <w:r w:rsidRPr="00315703">
              <w:rPr>
                <w:sz w:val="28"/>
              </w:rPr>
              <w:t>30 июня 202</w:t>
            </w:r>
            <w:r>
              <w:rPr>
                <w:sz w:val="28"/>
              </w:rPr>
              <w:t>8</w:t>
            </w:r>
            <w:r w:rsidRPr="00315703">
              <w:rPr>
                <w:sz w:val="28"/>
              </w:rPr>
              <w:t xml:space="preserve"> 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r w:rsidRPr="00315703">
              <w:rPr>
                <w:sz w:val="28"/>
              </w:rPr>
              <w:lastRenderedPageBreak/>
              <w:t xml:space="preserve">Администрация </w:t>
            </w:r>
            <w:r>
              <w:rPr>
                <w:sz w:val="28"/>
              </w:rPr>
              <w:t>Недвиговского</w:t>
            </w:r>
            <w:r w:rsidRPr="00315703">
              <w:rPr>
                <w:sz w:val="28"/>
              </w:rPr>
              <w:t xml:space="preserve"> сельского </w:t>
            </w:r>
            <w:r w:rsidRPr="00315703">
              <w:rPr>
                <w:sz w:val="28"/>
              </w:rPr>
              <w:lastRenderedPageBreak/>
              <w:t>поселения (ведущий специалист по вопросам ЖКХ)</w:t>
            </w:r>
          </w:p>
        </w:tc>
        <w:tc>
          <w:tcPr>
            <w:tcW w:w="28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8"/>
              </w:rPr>
            </w:pPr>
            <w:r w:rsidRPr="00315703">
              <w:rPr>
                <w:sz w:val="28"/>
              </w:rPr>
              <w:lastRenderedPageBreak/>
              <w:t xml:space="preserve">информация Администрации </w:t>
            </w:r>
            <w:r>
              <w:rPr>
                <w:sz w:val="28"/>
              </w:rPr>
              <w:lastRenderedPageBreak/>
              <w:t>Недвиговского</w:t>
            </w:r>
            <w:r w:rsidRPr="00315703">
              <w:rPr>
                <w:sz w:val="28"/>
              </w:rPr>
              <w:t xml:space="preserve"> сельского поселения о муниципальных контрактах, внесенных в реестр контрактов, заключенных заказчиками по результатам закупок</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lastRenderedPageBreak/>
              <w:t xml:space="preserve">информационная система </w:t>
            </w:r>
            <w:r w:rsidRPr="00315703">
              <w:rPr>
                <w:sz w:val="28"/>
              </w:rPr>
              <w:lastRenderedPageBreak/>
              <w:t>отсутствует</w:t>
            </w:r>
          </w:p>
        </w:tc>
      </w:tr>
      <w:tr w:rsidR="006512EB" w:rsidRPr="00315703" w:rsidTr="00EF75E6">
        <w:trPr>
          <w:gridAfter w:val="1"/>
          <w:wAfter w:w="18" w:type="dxa"/>
        </w:trPr>
        <w:tc>
          <w:tcPr>
            <w:tcW w:w="1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lastRenderedPageBreak/>
              <w:t>1.4.</w:t>
            </w:r>
          </w:p>
        </w:tc>
        <w:tc>
          <w:tcPr>
            <w:tcW w:w="3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rPr>
                <w:sz w:val="28"/>
              </w:rPr>
            </w:pPr>
            <w:r w:rsidRPr="00315703">
              <w:rPr>
                <w:sz w:val="28"/>
              </w:rPr>
              <w:t>Контрольная точка 1.1.3. Произведена приемка поставленных товаров, выполненных работ, оказанных услуг</w:t>
            </w:r>
          </w:p>
        </w:tc>
        <w:tc>
          <w:tcPr>
            <w:tcW w:w="226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16 декабря 202</w:t>
            </w:r>
            <w:r>
              <w:rPr>
                <w:sz w:val="28"/>
              </w:rPr>
              <w:t>6</w:t>
            </w:r>
            <w:r w:rsidRPr="00315703">
              <w:rPr>
                <w:sz w:val="28"/>
              </w:rPr>
              <w:t>г.</w:t>
            </w:r>
          </w:p>
          <w:p w:rsidR="006512EB" w:rsidRPr="00315703" w:rsidRDefault="006512EB" w:rsidP="00EF75E6">
            <w:pPr>
              <w:widowControl w:val="0"/>
              <w:jc w:val="center"/>
              <w:rPr>
                <w:sz w:val="28"/>
              </w:rPr>
            </w:pPr>
            <w:r w:rsidRPr="00315703">
              <w:rPr>
                <w:sz w:val="28"/>
              </w:rPr>
              <w:t>16 декабря 202</w:t>
            </w:r>
            <w:r>
              <w:rPr>
                <w:sz w:val="28"/>
              </w:rPr>
              <w:t>7</w:t>
            </w:r>
            <w:r w:rsidRPr="00315703">
              <w:rPr>
                <w:sz w:val="28"/>
              </w:rPr>
              <w:t>г.</w:t>
            </w:r>
          </w:p>
          <w:p w:rsidR="006512EB" w:rsidRPr="00315703" w:rsidRDefault="006512EB" w:rsidP="00EF75E6">
            <w:pPr>
              <w:widowControl w:val="0"/>
              <w:jc w:val="center"/>
              <w:rPr>
                <w:sz w:val="28"/>
              </w:rPr>
            </w:pPr>
            <w:r w:rsidRPr="00315703">
              <w:rPr>
                <w:sz w:val="28"/>
              </w:rPr>
              <w:t>16 декабря 202</w:t>
            </w:r>
            <w:r>
              <w:rPr>
                <w:sz w:val="28"/>
              </w:rPr>
              <w:t>8</w:t>
            </w:r>
            <w:r w:rsidRPr="00315703">
              <w:rPr>
                <w:sz w:val="28"/>
              </w:rPr>
              <w:t>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c>
          <w:tcPr>
            <w:tcW w:w="28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8"/>
              </w:rPr>
            </w:pPr>
            <w:r w:rsidRPr="00315703">
              <w:rPr>
                <w:sz w:val="28"/>
              </w:rPr>
              <w:t xml:space="preserve">информация Администрации </w:t>
            </w:r>
            <w:r>
              <w:rPr>
                <w:sz w:val="28"/>
              </w:rPr>
              <w:t>Недвиговского</w:t>
            </w:r>
            <w:r w:rsidRPr="00315703">
              <w:rPr>
                <w:sz w:val="28"/>
              </w:rPr>
              <w:t xml:space="preserve"> сельского поселения о приемке поставленных товаров, выполненных работ, оказанных услуг</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информационная система отсутствует</w:t>
            </w:r>
          </w:p>
        </w:tc>
      </w:tr>
      <w:tr w:rsidR="006512EB" w:rsidRPr="00315703" w:rsidTr="00EF75E6">
        <w:trPr>
          <w:gridAfter w:val="1"/>
          <w:wAfter w:w="18" w:type="dxa"/>
        </w:trPr>
        <w:tc>
          <w:tcPr>
            <w:tcW w:w="151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1.5.</w:t>
            </w:r>
          </w:p>
        </w:tc>
        <w:tc>
          <w:tcPr>
            <w:tcW w:w="35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rPr>
                <w:sz w:val="28"/>
              </w:rPr>
            </w:pPr>
            <w:r w:rsidRPr="00315703">
              <w:rPr>
                <w:sz w:val="28"/>
              </w:rPr>
              <w:t xml:space="preserve">Контрольная точка 1.1.4. Произведена оплата товаров, выполненных </w:t>
            </w:r>
            <w:r w:rsidRPr="00315703">
              <w:rPr>
                <w:sz w:val="28"/>
              </w:rPr>
              <w:lastRenderedPageBreak/>
              <w:t>работ, оказанных услуг по муниципальным контрактам</w:t>
            </w:r>
          </w:p>
        </w:tc>
        <w:tc>
          <w:tcPr>
            <w:tcW w:w="226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lastRenderedPageBreak/>
              <w:t>25 декабря 202</w:t>
            </w:r>
            <w:r>
              <w:rPr>
                <w:sz w:val="28"/>
              </w:rPr>
              <w:t>6</w:t>
            </w:r>
            <w:r w:rsidRPr="00315703">
              <w:rPr>
                <w:sz w:val="28"/>
              </w:rPr>
              <w:t>г.</w:t>
            </w:r>
          </w:p>
          <w:p w:rsidR="006512EB" w:rsidRPr="00315703" w:rsidRDefault="006512EB" w:rsidP="00EF75E6">
            <w:pPr>
              <w:widowControl w:val="0"/>
              <w:jc w:val="center"/>
              <w:rPr>
                <w:sz w:val="28"/>
              </w:rPr>
            </w:pPr>
            <w:r w:rsidRPr="00315703">
              <w:rPr>
                <w:sz w:val="28"/>
              </w:rPr>
              <w:t>25 декабря 202</w:t>
            </w:r>
            <w:r>
              <w:rPr>
                <w:sz w:val="28"/>
              </w:rPr>
              <w:t>7</w:t>
            </w:r>
            <w:r w:rsidRPr="00315703">
              <w:rPr>
                <w:sz w:val="28"/>
              </w:rPr>
              <w:t>г.</w:t>
            </w:r>
          </w:p>
          <w:p w:rsidR="006512EB" w:rsidRPr="00315703" w:rsidRDefault="006512EB" w:rsidP="00EF75E6">
            <w:pPr>
              <w:widowControl w:val="0"/>
              <w:jc w:val="center"/>
              <w:rPr>
                <w:sz w:val="28"/>
              </w:rPr>
            </w:pPr>
            <w:r w:rsidRPr="00315703">
              <w:rPr>
                <w:sz w:val="28"/>
              </w:rPr>
              <w:lastRenderedPageBreak/>
              <w:t>25 декабря 202</w:t>
            </w:r>
            <w:r>
              <w:rPr>
                <w:sz w:val="28"/>
              </w:rPr>
              <w:t>8</w:t>
            </w:r>
            <w:r w:rsidRPr="00315703">
              <w:rPr>
                <w:sz w:val="28"/>
              </w:rPr>
              <w:t>г.</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lastRenderedPageBreak/>
              <w:t xml:space="preserve">Администрация </w:t>
            </w:r>
            <w:r>
              <w:rPr>
                <w:sz w:val="28"/>
              </w:rPr>
              <w:t>Недвиговского</w:t>
            </w:r>
            <w:r w:rsidRPr="00315703">
              <w:rPr>
                <w:sz w:val="28"/>
              </w:rPr>
              <w:t xml:space="preserve"> сельского поселения (ведущий </w:t>
            </w:r>
            <w:r w:rsidRPr="00315703">
              <w:rPr>
                <w:sz w:val="28"/>
              </w:rPr>
              <w:lastRenderedPageBreak/>
              <w:t>специалист по вопросам ЖКХ)</w:t>
            </w:r>
          </w:p>
        </w:tc>
        <w:tc>
          <w:tcPr>
            <w:tcW w:w="283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8"/>
              </w:rPr>
            </w:pPr>
            <w:r w:rsidRPr="00315703">
              <w:rPr>
                <w:sz w:val="28"/>
              </w:rPr>
              <w:lastRenderedPageBreak/>
              <w:t xml:space="preserve">информация Администрации </w:t>
            </w:r>
            <w:r>
              <w:rPr>
                <w:sz w:val="28"/>
              </w:rPr>
              <w:t>Недвиговского</w:t>
            </w:r>
            <w:r w:rsidRPr="00315703">
              <w:rPr>
                <w:sz w:val="28"/>
              </w:rPr>
              <w:t xml:space="preserve"> </w:t>
            </w:r>
            <w:r w:rsidRPr="00315703">
              <w:rPr>
                <w:sz w:val="28"/>
              </w:rPr>
              <w:lastRenderedPageBreak/>
              <w:t>сельского поселения об оплате товаров, выполненных работ, оказанных услуг по муниципальным контрактам</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lastRenderedPageBreak/>
              <w:t>информационная система отсутствует</w:t>
            </w:r>
          </w:p>
        </w:tc>
      </w:tr>
    </w:tbl>
    <w:p w:rsidR="006512EB" w:rsidRPr="00315703" w:rsidRDefault="006512EB" w:rsidP="006512EB">
      <w:pPr>
        <w:widowControl w:val="0"/>
        <w:ind w:firstLine="709"/>
        <w:jc w:val="both"/>
        <w:rPr>
          <w:sz w:val="28"/>
        </w:rPr>
      </w:pPr>
    </w:p>
    <w:p w:rsidR="006512EB" w:rsidRPr="00315703" w:rsidRDefault="006512EB" w:rsidP="006512EB">
      <w:pPr>
        <w:widowControl w:val="0"/>
        <w:ind w:firstLine="709"/>
        <w:jc w:val="both"/>
        <w:outlineLvl w:val="2"/>
        <w:rPr>
          <w:sz w:val="28"/>
        </w:rPr>
      </w:pPr>
      <w:r w:rsidRPr="00315703">
        <w:rPr>
          <w:sz w:val="28"/>
        </w:rPr>
        <w:t>Примечание.</w:t>
      </w:r>
    </w:p>
    <w:p w:rsidR="006512EB" w:rsidRPr="00315703" w:rsidRDefault="006512EB" w:rsidP="006512EB">
      <w:pPr>
        <w:widowControl w:val="0"/>
        <w:ind w:firstLine="709"/>
        <w:jc w:val="both"/>
        <w:rPr>
          <w:sz w:val="28"/>
        </w:rPr>
      </w:pPr>
      <w:r w:rsidRPr="00315703">
        <w:rPr>
          <w:sz w:val="28"/>
        </w:rPr>
        <w:t>Х – данные ячейки не заполняются.</w:t>
      </w:r>
    </w:p>
    <w:p w:rsidR="006512EB" w:rsidRPr="00315703" w:rsidRDefault="006512EB" w:rsidP="006512EB">
      <w:pPr>
        <w:widowControl w:val="0"/>
        <w:jc w:val="center"/>
        <w:outlineLvl w:val="2"/>
        <w:rPr>
          <w:sz w:val="28"/>
        </w:rPr>
      </w:pPr>
    </w:p>
    <w:p w:rsidR="006512EB" w:rsidRPr="00315703" w:rsidRDefault="006512EB" w:rsidP="006512EB">
      <w:pPr>
        <w:sectPr w:rsidR="006512EB" w:rsidRPr="00315703" w:rsidSect="00E91BD3">
          <w:headerReference w:type="default" r:id="rId22"/>
          <w:footerReference w:type="default" r:id="rId23"/>
          <w:pgSz w:w="16840" w:h="11907" w:orient="landscape" w:code="9"/>
          <w:pgMar w:top="851" w:right="142" w:bottom="426" w:left="426" w:header="709" w:footer="624" w:gutter="0"/>
          <w:cols w:space="720"/>
        </w:sectPr>
      </w:pPr>
    </w:p>
    <w:p w:rsidR="006512EB" w:rsidRPr="00315703" w:rsidRDefault="006512EB" w:rsidP="006512EB">
      <w:pPr>
        <w:widowControl w:val="0"/>
        <w:jc w:val="center"/>
        <w:rPr>
          <w:sz w:val="28"/>
        </w:rPr>
      </w:pPr>
      <w:r w:rsidRPr="00315703">
        <w:rPr>
          <w:sz w:val="28"/>
          <w:lang w:val="en-US"/>
        </w:rPr>
        <w:lastRenderedPageBreak/>
        <w:t>I</w:t>
      </w:r>
      <w:r w:rsidRPr="00315703">
        <w:rPr>
          <w:sz w:val="28"/>
        </w:rPr>
        <w:t>V. ПАСПОРТ</w:t>
      </w:r>
    </w:p>
    <w:p w:rsidR="006512EB" w:rsidRPr="00315703" w:rsidRDefault="006512EB" w:rsidP="006512EB">
      <w:pPr>
        <w:widowControl w:val="0"/>
        <w:jc w:val="center"/>
        <w:outlineLvl w:val="2"/>
        <w:rPr>
          <w:sz w:val="28"/>
        </w:rPr>
      </w:pPr>
      <w:r w:rsidRPr="00315703">
        <w:rPr>
          <w:sz w:val="28"/>
        </w:rPr>
        <w:t>комплекса процессных мероприятий «Повышение безопасности дорожного движения»</w:t>
      </w:r>
    </w:p>
    <w:p w:rsidR="006512EB" w:rsidRPr="00315703" w:rsidRDefault="006512EB" w:rsidP="006512EB">
      <w:pPr>
        <w:widowControl w:val="0"/>
        <w:jc w:val="center"/>
        <w:outlineLvl w:val="2"/>
        <w:rPr>
          <w:sz w:val="28"/>
        </w:rPr>
      </w:pPr>
    </w:p>
    <w:p w:rsidR="006512EB" w:rsidRPr="00315703" w:rsidRDefault="006512EB" w:rsidP="006512EB">
      <w:pPr>
        <w:widowControl w:val="0"/>
        <w:jc w:val="center"/>
        <w:outlineLvl w:val="2"/>
        <w:rPr>
          <w:sz w:val="28"/>
        </w:rPr>
      </w:pPr>
      <w:r w:rsidRPr="00315703">
        <w:rPr>
          <w:sz w:val="28"/>
        </w:rPr>
        <w:t xml:space="preserve">1. Основные положения </w:t>
      </w:r>
    </w:p>
    <w:p w:rsidR="006512EB" w:rsidRPr="00315703" w:rsidRDefault="006512EB" w:rsidP="006512EB">
      <w:pPr>
        <w:widowControl w:val="0"/>
        <w:jc w:val="center"/>
        <w:outlineLvl w:val="2"/>
        <w:rPr>
          <w:sz w:val="28"/>
        </w:rPr>
      </w:pPr>
    </w:p>
    <w:tbl>
      <w:tblPr>
        <w:tblW w:w="0" w:type="auto"/>
        <w:tblLayout w:type="fixed"/>
        <w:tblCellMar>
          <w:left w:w="57" w:type="dxa"/>
          <w:right w:w="57" w:type="dxa"/>
        </w:tblCellMar>
        <w:tblLook w:val="04A0" w:firstRow="1" w:lastRow="0" w:firstColumn="1" w:lastColumn="0" w:noHBand="0" w:noVBand="1"/>
      </w:tblPr>
      <w:tblGrid>
        <w:gridCol w:w="728"/>
        <w:gridCol w:w="7205"/>
        <w:gridCol w:w="751"/>
        <w:gridCol w:w="5888"/>
      </w:tblGrid>
      <w:tr w:rsidR="006512EB" w:rsidRPr="00315703" w:rsidTr="00EF75E6">
        <w:tc>
          <w:tcPr>
            <w:tcW w:w="728" w:type="dxa"/>
            <w:shd w:val="clear" w:color="auto" w:fill="auto"/>
            <w:tcMar>
              <w:left w:w="57" w:type="dxa"/>
              <w:right w:w="57" w:type="dxa"/>
            </w:tcMar>
          </w:tcPr>
          <w:p w:rsidR="006512EB" w:rsidRPr="00315703" w:rsidRDefault="006512EB" w:rsidP="00EF75E6">
            <w:pPr>
              <w:widowControl w:val="0"/>
              <w:jc w:val="center"/>
              <w:outlineLvl w:val="2"/>
              <w:rPr>
                <w:sz w:val="28"/>
              </w:rPr>
            </w:pPr>
            <w:r w:rsidRPr="00315703">
              <w:rPr>
                <w:sz w:val="28"/>
              </w:rPr>
              <w:t>1.1.</w:t>
            </w:r>
          </w:p>
        </w:tc>
        <w:tc>
          <w:tcPr>
            <w:tcW w:w="7205" w:type="dxa"/>
            <w:shd w:val="clear" w:color="auto" w:fill="auto"/>
            <w:tcMar>
              <w:left w:w="57" w:type="dxa"/>
              <w:right w:w="57" w:type="dxa"/>
            </w:tcMar>
          </w:tcPr>
          <w:p w:rsidR="006512EB" w:rsidRPr="00315703" w:rsidRDefault="006512EB" w:rsidP="00EF75E6">
            <w:pPr>
              <w:widowControl w:val="0"/>
              <w:outlineLvl w:val="2"/>
              <w:rPr>
                <w:sz w:val="28"/>
              </w:rPr>
            </w:pPr>
            <w:r w:rsidRPr="00315703">
              <w:rPr>
                <w:sz w:val="28"/>
              </w:rPr>
              <w:t>Ответственный за разработку и реализацию комплекса процессных мероприятий «Повышение безопасности дорожного движения» (далее также в настоящем разделе – комплекс процессных мероприятий)</w:t>
            </w:r>
          </w:p>
        </w:tc>
        <w:tc>
          <w:tcPr>
            <w:tcW w:w="751" w:type="dxa"/>
            <w:tcMar>
              <w:left w:w="57" w:type="dxa"/>
              <w:right w:w="57" w:type="dxa"/>
            </w:tcMar>
          </w:tcPr>
          <w:p w:rsidR="006512EB" w:rsidRPr="00315703" w:rsidRDefault="006512EB" w:rsidP="00EF75E6">
            <w:pPr>
              <w:widowControl w:val="0"/>
              <w:jc w:val="center"/>
              <w:outlineLvl w:val="2"/>
              <w:rPr>
                <w:sz w:val="28"/>
              </w:rPr>
            </w:pPr>
            <w:r w:rsidRPr="00315703">
              <w:rPr>
                <w:sz w:val="28"/>
              </w:rPr>
              <w:t>‒</w:t>
            </w:r>
          </w:p>
        </w:tc>
        <w:tc>
          <w:tcPr>
            <w:tcW w:w="5888" w:type="dxa"/>
            <w:shd w:val="clear" w:color="auto" w:fill="auto"/>
            <w:tcMar>
              <w:left w:w="57" w:type="dxa"/>
              <w:right w:w="57" w:type="dxa"/>
            </w:tcMar>
          </w:tcPr>
          <w:p w:rsidR="006512EB" w:rsidRPr="00315703" w:rsidRDefault="006512EB" w:rsidP="00EF75E6">
            <w:pPr>
              <w:rPr>
                <w:sz w:val="28"/>
                <w:szCs w:val="28"/>
              </w:rPr>
            </w:pPr>
            <w:r w:rsidRPr="00315703">
              <w:rPr>
                <w:sz w:val="28"/>
                <w:szCs w:val="28"/>
              </w:rPr>
              <w:t xml:space="preserve">Администрация </w:t>
            </w:r>
            <w:r>
              <w:rPr>
                <w:sz w:val="28"/>
                <w:szCs w:val="28"/>
              </w:rPr>
              <w:t>Недвиговского</w:t>
            </w:r>
            <w:r w:rsidRPr="00315703">
              <w:rPr>
                <w:sz w:val="28"/>
                <w:szCs w:val="28"/>
              </w:rPr>
              <w:t xml:space="preserve"> сельского поселения (ведущий специалист по вопросам ЖКХ)</w:t>
            </w:r>
          </w:p>
        </w:tc>
      </w:tr>
      <w:tr w:rsidR="006512EB" w:rsidRPr="00315703" w:rsidTr="00EF75E6">
        <w:tc>
          <w:tcPr>
            <w:tcW w:w="728" w:type="dxa"/>
            <w:shd w:val="clear" w:color="auto" w:fill="auto"/>
            <w:tcMar>
              <w:left w:w="57" w:type="dxa"/>
              <w:right w:w="57" w:type="dxa"/>
            </w:tcMar>
          </w:tcPr>
          <w:p w:rsidR="006512EB" w:rsidRPr="00315703" w:rsidRDefault="006512EB" w:rsidP="00EF75E6">
            <w:pPr>
              <w:widowControl w:val="0"/>
              <w:jc w:val="center"/>
              <w:outlineLvl w:val="2"/>
              <w:rPr>
                <w:sz w:val="28"/>
              </w:rPr>
            </w:pPr>
            <w:r w:rsidRPr="00315703">
              <w:rPr>
                <w:sz w:val="28"/>
              </w:rPr>
              <w:t>1.2.</w:t>
            </w:r>
          </w:p>
        </w:tc>
        <w:tc>
          <w:tcPr>
            <w:tcW w:w="7205" w:type="dxa"/>
            <w:shd w:val="clear" w:color="auto" w:fill="auto"/>
            <w:tcMar>
              <w:left w:w="57" w:type="dxa"/>
              <w:right w:w="57" w:type="dxa"/>
            </w:tcMar>
          </w:tcPr>
          <w:p w:rsidR="006512EB" w:rsidRPr="00315703" w:rsidRDefault="006512EB" w:rsidP="00EF75E6">
            <w:pPr>
              <w:widowControl w:val="0"/>
              <w:outlineLvl w:val="2"/>
              <w:rPr>
                <w:sz w:val="28"/>
              </w:rPr>
            </w:pPr>
            <w:r w:rsidRPr="00315703">
              <w:rPr>
                <w:sz w:val="28"/>
              </w:rPr>
              <w:t xml:space="preserve">Связь с муниципальной программой </w:t>
            </w:r>
            <w:r>
              <w:rPr>
                <w:sz w:val="28"/>
              </w:rPr>
              <w:t>Недвиговского</w:t>
            </w:r>
            <w:r w:rsidRPr="00315703">
              <w:rPr>
                <w:sz w:val="28"/>
              </w:rPr>
              <w:t xml:space="preserve"> сельского поселения</w:t>
            </w:r>
          </w:p>
        </w:tc>
        <w:tc>
          <w:tcPr>
            <w:tcW w:w="751" w:type="dxa"/>
            <w:tcMar>
              <w:left w:w="57" w:type="dxa"/>
              <w:right w:w="57" w:type="dxa"/>
            </w:tcMar>
          </w:tcPr>
          <w:p w:rsidR="006512EB" w:rsidRPr="00315703" w:rsidRDefault="006512EB" w:rsidP="00EF75E6">
            <w:pPr>
              <w:widowControl w:val="0"/>
              <w:jc w:val="center"/>
              <w:outlineLvl w:val="2"/>
              <w:rPr>
                <w:sz w:val="28"/>
              </w:rPr>
            </w:pPr>
            <w:r w:rsidRPr="00315703">
              <w:rPr>
                <w:sz w:val="28"/>
              </w:rPr>
              <w:t>‒</w:t>
            </w:r>
          </w:p>
        </w:tc>
        <w:tc>
          <w:tcPr>
            <w:tcW w:w="5888" w:type="dxa"/>
            <w:shd w:val="clear" w:color="auto" w:fill="auto"/>
            <w:tcMar>
              <w:left w:w="57" w:type="dxa"/>
              <w:right w:w="57" w:type="dxa"/>
            </w:tcMar>
          </w:tcPr>
          <w:p w:rsidR="006512EB" w:rsidRPr="00315703" w:rsidRDefault="006512EB" w:rsidP="00EF75E6">
            <w:pPr>
              <w:rPr>
                <w:sz w:val="28"/>
                <w:szCs w:val="28"/>
              </w:rPr>
            </w:pPr>
            <w:r w:rsidRPr="00315703">
              <w:rPr>
                <w:sz w:val="28"/>
                <w:szCs w:val="28"/>
              </w:rPr>
              <w:t xml:space="preserve">муниципальная программа </w:t>
            </w:r>
            <w:r>
              <w:rPr>
                <w:sz w:val="28"/>
                <w:szCs w:val="28"/>
              </w:rPr>
              <w:t>Недвиговского</w:t>
            </w:r>
            <w:r w:rsidRPr="00315703">
              <w:rPr>
                <w:sz w:val="28"/>
                <w:szCs w:val="28"/>
              </w:rPr>
              <w:t xml:space="preserve"> сельского поселения «Развитие транспортной системы»</w:t>
            </w:r>
          </w:p>
        </w:tc>
      </w:tr>
    </w:tbl>
    <w:p w:rsidR="006512EB" w:rsidRPr="00315703" w:rsidRDefault="006512EB" w:rsidP="006512EB">
      <w:pPr>
        <w:widowControl w:val="0"/>
        <w:jc w:val="center"/>
        <w:outlineLvl w:val="2"/>
        <w:rPr>
          <w:sz w:val="28"/>
        </w:rPr>
      </w:pPr>
    </w:p>
    <w:p w:rsidR="006512EB" w:rsidRPr="00315703" w:rsidRDefault="006512EB" w:rsidP="006512EB">
      <w:pPr>
        <w:widowControl w:val="0"/>
        <w:jc w:val="center"/>
        <w:outlineLvl w:val="2"/>
        <w:rPr>
          <w:sz w:val="28"/>
        </w:rPr>
      </w:pPr>
      <w:r w:rsidRPr="00315703">
        <w:rPr>
          <w:sz w:val="28"/>
        </w:rPr>
        <w:t>2. Показатели комплекса процессных мероприятий</w:t>
      </w:r>
    </w:p>
    <w:p w:rsidR="006512EB" w:rsidRPr="00315703" w:rsidRDefault="006512EB" w:rsidP="006512EB">
      <w:pPr>
        <w:widowControl w:val="0"/>
        <w:jc w:val="center"/>
        <w:outlineLvl w:val="2"/>
        <w:rPr>
          <w:sz w:val="28"/>
        </w:rPr>
      </w:pPr>
    </w:p>
    <w:tbl>
      <w:tblPr>
        <w:tblW w:w="1587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81"/>
        <w:gridCol w:w="2013"/>
        <w:gridCol w:w="1134"/>
        <w:gridCol w:w="1418"/>
        <w:gridCol w:w="1417"/>
        <w:gridCol w:w="992"/>
        <w:gridCol w:w="851"/>
        <w:gridCol w:w="852"/>
        <w:gridCol w:w="833"/>
        <w:gridCol w:w="779"/>
        <w:gridCol w:w="796"/>
        <w:gridCol w:w="2671"/>
        <w:gridCol w:w="1439"/>
      </w:tblGrid>
      <w:tr w:rsidR="006512EB" w:rsidRPr="00315703" w:rsidTr="00EF75E6">
        <w:tc>
          <w:tcPr>
            <w:tcW w:w="681"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 п/п</w:t>
            </w:r>
          </w:p>
        </w:tc>
        <w:tc>
          <w:tcPr>
            <w:tcW w:w="2013"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 xml:space="preserve">Наименование показателя </w:t>
            </w:r>
          </w:p>
        </w:tc>
        <w:tc>
          <w:tcPr>
            <w:tcW w:w="1134"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 xml:space="preserve">Признак </w:t>
            </w:r>
            <w:r w:rsidRPr="00315703">
              <w:rPr>
                <w:sz w:val="28"/>
              </w:rPr>
              <w:lastRenderedPageBreak/>
              <w:t>возрастания/ убывания</w:t>
            </w:r>
          </w:p>
        </w:tc>
        <w:tc>
          <w:tcPr>
            <w:tcW w:w="1418"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lastRenderedPageBreak/>
              <w:t>Уровень показател</w:t>
            </w:r>
            <w:r w:rsidRPr="00315703">
              <w:rPr>
                <w:sz w:val="28"/>
              </w:rPr>
              <w:lastRenderedPageBreak/>
              <w:t>я</w:t>
            </w:r>
          </w:p>
        </w:tc>
        <w:tc>
          <w:tcPr>
            <w:tcW w:w="1417" w:type="dxa"/>
            <w:vMerge w:val="restart"/>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lastRenderedPageBreak/>
              <w:t>Единица измерени</w:t>
            </w:r>
            <w:r w:rsidRPr="00315703">
              <w:rPr>
                <w:sz w:val="28"/>
              </w:rPr>
              <w:lastRenderedPageBreak/>
              <w:t>я (по ОКЕИ)</w:t>
            </w:r>
          </w:p>
        </w:tc>
        <w:tc>
          <w:tcPr>
            <w:tcW w:w="1843" w:type="dxa"/>
            <w:gridSpan w:val="2"/>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lastRenderedPageBreak/>
              <w:t xml:space="preserve">Базовое значение </w:t>
            </w:r>
            <w:r w:rsidRPr="00315703">
              <w:rPr>
                <w:sz w:val="28"/>
              </w:rPr>
              <w:lastRenderedPageBreak/>
              <w:t>показателя</w:t>
            </w:r>
          </w:p>
        </w:tc>
        <w:tc>
          <w:tcPr>
            <w:tcW w:w="3260" w:type="dxa"/>
            <w:gridSpan w:val="4"/>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lastRenderedPageBreak/>
              <w:t xml:space="preserve">Значения показателя </w:t>
            </w:r>
          </w:p>
          <w:p w:rsidR="006512EB" w:rsidRPr="00315703" w:rsidRDefault="006512EB" w:rsidP="00EF75E6">
            <w:pPr>
              <w:widowControl w:val="0"/>
              <w:jc w:val="center"/>
              <w:rPr>
                <w:sz w:val="28"/>
              </w:rPr>
            </w:pPr>
            <w:r w:rsidRPr="00315703">
              <w:rPr>
                <w:sz w:val="28"/>
              </w:rPr>
              <w:lastRenderedPageBreak/>
              <w:t>по годам реализации</w:t>
            </w:r>
          </w:p>
        </w:tc>
        <w:tc>
          <w:tcPr>
            <w:tcW w:w="2671"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lastRenderedPageBreak/>
              <w:t xml:space="preserve">Ответственный </w:t>
            </w:r>
          </w:p>
          <w:p w:rsidR="006512EB" w:rsidRPr="00315703" w:rsidRDefault="006512EB" w:rsidP="00EF75E6">
            <w:pPr>
              <w:widowControl w:val="0"/>
              <w:jc w:val="center"/>
              <w:rPr>
                <w:sz w:val="28"/>
              </w:rPr>
            </w:pPr>
            <w:r w:rsidRPr="00315703">
              <w:rPr>
                <w:sz w:val="28"/>
              </w:rPr>
              <w:t xml:space="preserve">за достижение </w:t>
            </w:r>
            <w:r w:rsidRPr="00315703">
              <w:rPr>
                <w:sz w:val="28"/>
              </w:rPr>
              <w:lastRenderedPageBreak/>
              <w:t>показателя</w:t>
            </w:r>
          </w:p>
        </w:tc>
        <w:tc>
          <w:tcPr>
            <w:tcW w:w="143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proofErr w:type="spellStart"/>
            <w:r w:rsidRPr="00315703">
              <w:rPr>
                <w:sz w:val="28"/>
              </w:rPr>
              <w:lastRenderedPageBreak/>
              <w:t>Информа-ционная</w:t>
            </w:r>
            <w:proofErr w:type="spellEnd"/>
            <w:r w:rsidRPr="00315703">
              <w:rPr>
                <w:sz w:val="28"/>
              </w:rPr>
              <w:t xml:space="preserve"> </w:t>
            </w:r>
            <w:r w:rsidRPr="00315703">
              <w:rPr>
                <w:sz w:val="28"/>
              </w:rPr>
              <w:lastRenderedPageBreak/>
              <w:t>система</w:t>
            </w:r>
          </w:p>
        </w:tc>
      </w:tr>
      <w:tr w:rsidR="006512EB" w:rsidRPr="00315703" w:rsidTr="00EF75E6">
        <w:tc>
          <w:tcPr>
            <w:tcW w:w="681"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2013"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1134"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1418"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1417" w:type="dxa"/>
            <w:vMerge/>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992"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значение</w:t>
            </w:r>
          </w:p>
        </w:tc>
        <w:tc>
          <w:tcPr>
            <w:tcW w:w="851"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год</w:t>
            </w:r>
          </w:p>
        </w:tc>
        <w:tc>
          <w:tcPr>
            <w:tcW w:w="852"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202</w:t>
            </w:r>
            <w:r>
              <w:rPr>
                <w:sz w:val="28"/>
              </w:rPr>
              <w:t>6</w:t>
            </w:r>
          </w:p>
        </w:tc>
        <w:tc>
          <w:tcPr>
            <w:tcW w:w="833"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202</w:t>
            </w:r>
            <w:r>
              <w:rPr>
                <w:sz w:val="28"/>
              </w:rPr>
              <w:t>7</w:t>
            </w:r>
          </w:p>
        </w:tc>
        <w:tc>
          <w:tcPr>
            <w:tcW w:w="77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202</w:t>
            </w:r>
            <w:r>
              <w:rPr>
                <w:sz w:val="28"/>
              </w:rPr>
              <w:t>8</w:t>
            </w:r>
          </w:p>
        </w:tc>
        <w:tc>
          <w:tcPr>
            <w:tcW w:w="796"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2030</w:t>
            </w:r>
          </w:p>
        </w:tc>
        <w:tc>
          <w:tcPr>
            <w:tcW w:w="2671"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c>
          <w:tcPr>
            <w:tcW w:w="143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tc>
      </w:tr>
    </w:tbl>
    <w:p w:rsidR="006512EB" w:rsidRPr="00315703" w:rsidRDefault="006512EB" w:rsidP="006512EB">
      <w:pPr>
        <w:rPr>
          <w:sz w:val="2"/>
        </w:rPr>
      </w:pPr>
    </w:p>
    <w:tbl>
      <w:tblPr>
        <w:tblW w:w="15876"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81"/>
        <w:gridCol w:w="2008"/>
        <w:gridCol w:w="1139"/>
        <w:gridCol w:w="1417"/>
        <w:gridCol w:w="1418"/>
        <w:gridCol w:w="992"/>
        <w:gridCol w:w="850"/>
        <w:gridCol w:w="851"/>
        <w:gridCol w:w="850"/>
        <w:gridCol w:w="709"/>
        <w:gridCol w:w="851"/>
        <w:gridCol w:w="2693"/>
        <w:gridCol w:w="1417"/>
      </w:tblGrid>
      <w:tr w:rsidR="006512EB" w:rsidRPr="00315703" w:rsidTr="00EF75E6">
        <w:trPr>
          <w:tblHeader/>
        </w:trPr>
        <w:tc>
          <w:tcPr>
            <w:tcW w:w="681"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w:t>
            </w:r>
          </w:p>
        </w:tc>
        <w:tc>
          <w:tcPr>
            <w:tcW w:w="2008"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w:t>
            </w:r>
          </w:p>
        </w:tc>
        <w:tc>
          <w:tcPr>
            <w:tcW w:w="113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3</w:t>
            </w:r>
          </w:p>
        </w:tc>
        <w:tc>
          <w:tcPr>
            <w:tcW w:w="1417"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4</w:t>
            </w:r>
          </w:p>
        </w:tc>
        <w:tc>
          <w:tcPr>
            <w:tcW w:w="1418"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5</w:t>
            </w:r>
          </w:p>
        </w:tc>
        <w:tc>
          <w:tcPr>
            <w:tcW w:w="992"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6</w:t>
            </w:r>
          </w:p>
        </w:tc>
        <w:tc>
          <w:tcPr>
            <w:tcW w:w="850"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7</w:t>
            </w:r>
          </w:p>
        </w:tc>
        <w:tc>
          <w:tcPr>
            <w:tcW w:w="851"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8</w:t>
            </w:r>
          </w:p>
        </w:tc>
        <w:tc>
          <w:tcPr>
            <w:tcW w:w="850"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9</w:t>
            </w:r>
          </w:p>
        </w:tc>
        <w:tc>
          <w:tcPr>
            <w:tcW w:w="70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10</w:t>
            </w:r>
          </w:p>
        </w:tc>
        <w:tc>
          <w:tcPr>
            <w:tcW w:w="851"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11</w:t>
            </w:r>
          </w:p>
        </w:tc>
        <w:tc>
          <w:tcPr>
            <w:tcW w:w="2693"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12</w:t>
            </w:r>
          </w:p>
        </w:tc>
        <w:tc>
          <w:tcPr>
            <w:tcW w:w="1417"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13</w:t>
            </w:r>
          </w:p>
        </w:tc>
      </w:tr>
      <w:tr w:rsidR="006512EB" w:rsidRPr="00315703" w:rsidTr="00EF75E6">
        <w:tc>
          <w:tcPr>
            <w:tcW w:w="15876" w:type="dxa"/>
            <w:gridSpan w:val="13"/>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 Задача комплекса процессных мероприятий «Повышена безопасность участников дорожного движения»</w:t>
            </w:r>
          </w:p>
        </w:tc>
      </w:tr>
      <w:tr w:rsidR="006512EB" w:rsidRPr="00315703" w:rsidTr="00EF75E6">
        <w:tc>
          <w:tcPr>
            <w:tcW w:w="681"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1.1.</w:t>
            </w:r>
          </w:p>
        </w:tc>
        <w:tc>
          <w:tcPr>
            <w:tcW w:w="2008"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rPr>
                <w:sz w:val="28"/>
              </w:rPr>
            </w:pPr>
            <w:r w:rsidRPr="00315703">
              <w:rPr>
                <w:sz w:val="28"/>
              </w:rPr>
              <w:t>Удовлетворенность безопасностью дорожного движения</w:t>
            </w:r>
          </w:p>
        </w:tc>
        <w:tc>
          <w:tcPr>
            <w:tcW w:w="1139"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возрастание</w:t>
            </w:r>
          </w:p>
        </w:tc>
        <w:tc>
          <w:tcPr>
            <w:tcW w:w="1417"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АБС</w:t>
            </w:r>
          </w:p>
        </w:tc>
        <w:tc>
          <w:tcPr>
            <w:tcW w:w="1418"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процент</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sidRPr="00315703">
              <w:rPr>
                <w:sz w:val="28"/>
              </w:rPr>
              <w:t>–</w:t>
            </w:r>
          </w:p>
        </w:tc>
        <w:tc>
          <w:tcPr>
            <w:tcW w:w="850"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202</w:t>
            </w:r>
            <w:r>
              <w:rPr>
                <w:sz w:val="28"/>
              </w:rPr>
              <w:t>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40</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40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top w:w="0" w:type="dxa"/>
              <w:left w:w="57" w:type="dxa"/>
              <w:bottom w:w="0" w:type="dxa"/>
              <w:right w:w="57" w:type="dxa"/>
            </w:tcMar>
          </w:tcPr>
          <w:p w:rsidR="006512EB" w:rsidRPr="00315703" w:rsidRDefault="006512EB" w:rsidP="00EF75E6">
            <w:pPr>
              <w:widowControl w:val="0"/>
              <w:jc w:val="center"/>
              <w:rPr>
                <w:sz w:val="28"/>
              </w:rPr>
            </w:pPr>
            <w:r>
              <w:rPr>
                <w:sz w:val="28"/>
              </w:rPr>
              <w:t>40</w:t>
            </w:r>
          </w:p>
        </w:tc>
        <w:tc>
          <w:tcPr>
            <w:tcW w:w="2693" w:type="dxa"/>
            <w:tcBorders>
              <w:top w:val="single" w:sz="4" w:space="0" w:color="000000"/>
              <w:left w:val="single" w:sz="4" w:space="0" w:color="000000"/>
              <w:bottom w:val="single" w:sz="4" w:space="0" w:color="000000"/>
              <w:right w:val="single" w:sz="4" w:space="0" w:color="000000"/>
            </w:tcBorders>
            <w:tcMar>
              <w:top w:w="0" w:type="dxa"/>
              <w:left w:w="75" w:type="dxa"/>
              <w:bottom w:w="0" w:type="dxa"/>
              <w:right w:w="75" w:type="dxa"/>
            </w:tcMar>
          </w:tcPr>
          <w:p w:rsidR="006512EB" w:rsidRPr="00315703" w:rsidRDefault="006512EB" w:rsidP="00EF75E6">
            <w:pPr>
              <w:widowControl w:val="0"/>
              <w:jc w:val="center"/>
              <w:rPr>
                <w:sz w:val="28"/>
              </w:rPr>
            </w:pPr>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c>
          <w:tcPr>
            <w:tcW w:w="14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512EB" w:rsidRPr="00315703" w:rsidRDefault="006512EB" w:rsidP="00EF75E6">
            <w:pPr>
              <w:widowControl w:val="0"/>
              <w:jc w:val="center"/>
              <w:outlineLvl w:val="2"/>
              <w:rPr>
                <w:sz w:val="28"/>
              </w:rPr>
            </w:pPr>
            <w:r w:rsidRPr="00315703">
              <w:rPr>
                <w:sz w:val="28"/>
              </w:rPr>
              <w:t>‒</w:t>
            </w:r>
          </w:p>
        </w:tc>
      </w:tr>
    </w:tbl>
    <w:p w:rsidR="006512EB" w:rsidRPr="00315703" w:rsidRDefault="006512EB" w:rsidP="006512EB">
      <w:pPr>
        <w:widowControl w:val="0"/>
        <w:jc w:val="both"/>
        <w:rPr>
          <w:sz w:val="28"/>
        </w:rPr>
      </w:pPr>
      <w:r w:rsidRPr="00315703">
        <w:rPr>
          <w:sz w:val="28"/>
        </w:rPr>
        <w:t>* Целевые показатели будут уточнены по мере выделения бюджетных ассигнований в соответствии с районным решением о бюджете Мясниковского района на очередной финансовый год и плановый период.</w:t>
      </w:r>
    </w:p>
    <w:p w:rsidR="006512EB" w:rsidRPr="00315703" w:rsidRDefault="006512EB" w:rsidP="006512EB">
      <w:pPr>
        <w:widowControl w:val="0"/>
        <w:jc w:val="both"/>
        <w:rPr>
          <w:sz w:val="28"/>
        </w:rPr>
      </w:pPr>
    </w:p>
    <w:p w:rsidR="006512EB" w:rsidRPr="00315703" w:rsidRDefault="006512EB" w:rsidP="006512EB">
      <w:pPr>
        <w:widowControl w:val="0"/>
        <w:jc w:val="both"/>
        <w:rPr>
          <w:sz w:val="28"/>
        </w:rPr>
      </w:pPr>
    </w:p>
    <w:p w:rsidR="006512EB" w:rsidRPr="00315703" w:rsidRDefault="006512EB" w:rsidP="006512EB">
      <w:pPr>
        <w:widowControl w:val="0"/>
        <w:jc w:val="both"/>
        <w:rPr>
          <w:sz w:val="28"/>
        </w:rPr>
      </w:pPr>
      <w:r w:rsidRPr="00315703">
        <w:rPr>
          <w:sz w:val="28"/>
        </w:rPr>
        <w:t>_______________</w:t>
      </w:r>
    </w:p>
    <w:p w:rsidR="006512EB" w:rsidRPr="00315703" w:rsidRDefault="006512EB" w:rsidP="006512EB">
      <w:pPr>
        <w:widowControl w:val="0"/>
        <w:ind w:firstLine="709"/>
        <w:jc w:val="both"/>
        <w:rPr>
          <w:sz w:val="28"/>
        </w:rPr>
      </w:pPr>
      <w:r w:rsidRPr="00315703">
        <w:rPr>
          <w:sz w:val="28"/>
        </w:rPr>
        <w:t>Примечание.</w:t>
      </w:r>
    </w:p>
    <w:p w:rsidR="006512EB" w:rsidRPr="00315703" w:rsidRDefault="006512EB" w:rsidP="006512EB">
      <w:pPr>
        <w:widowControl w:val="0"/>
        <w:ind w:firstLine="709"/>
        <w:jc w:val="both"/>
        <w:rPr>
          <w:sz w:val="28"/>
        </w:rPr>
      </w:pPr>
      <w:r w:rsidRPr="00315703">
        <w:rPr>
          <w:sz w:val="28"/>
        </w:rPr>
        <w:lastRenderedPageBreak/>
        <w:t xml:space="preserve">Используемые сокращения: </w:t>
      </w:r>
    </w:p>
    <w:p w:rsidR="006512EB" w:rsidRPr="00315703" w:rsidRDefault="006512EB" w:rsidP="006512EB">
      <w:pPr>
        <w:widowControl w:val="0"/>
        <w:ind w:firstLine="709"/>
        <w:jc w:val="both"/>
        <w:rPr>
          <w:sz w:val="28"/>
        </w:rPr>
      </w:pPr>
      <w:r w:rsidRPr="00315703">
        <w:rPr>
          <w:sz w:val="28"/>
        </w:rPr>
        <w:t xml:space="preserve">АБС- Администрация </w:t>
      </w:r>
      <w:r>
        <w:rPr>
          <w:sz w:val="28"/>
        </w:rPr>
        <w:t>Недвиговского</w:t>
      </w:r>
      <w:r w:rsidRPr="00315703">
        <w:rPr>
          <w:sz w:val="28"/>
        </w:rPr>
        <w:t xml:space="preserve"> сельского поселения;</w:t>
      </w:r>
    </w:p>
    <w:p w:rsidR="006512EB" w:rsidRPr="00315703" w:rsidRDefault="006512EB" w:rsidP="006512EB">
      <w:pPr>
        <w:widowControl w:val="0"/>
        <w:ind w:firstLine="709"/>
        <w:jc w:val="both"/>
        <w:rPr>
          <w:sz w:val="28"/>
        </w:rPr>
      </w:pPr>
      <w:r w:rsidRPr="00315703">
        <w:rPr>
          <w:sz w:val="28"/>
        </w:rPr>
        <w:t>ОКЕИ – общероссийский классификатор единиц измерения.</w:t>
      </w:r>
    </w:p>
    <w:p w:rsidR="006512EB" w:rsidRPr="00315703" w:rsidRDefault="006512EB" w:rsidP="006512EB">
      <w:pPr>
        <w:widowControl w:val="0"/>
        <w:jc w:val="center"/>
        <w:outlineLvl w:val="2"/>
        <w:rPr>
          <w:sz w:val="28"/>
        </w:rPr>
      </w:pPr>
      <w:r w:rsidRPr="00315703">
        <w:br w:type="page"/>
      </w:r>
    </w:p>
    <w:p w:rsidR="006512EB" w:rsidRPr="00315703" w:rsidRDefault="006512EB" w:rsidP="006512EB">
      <w:pPr>
        <w:widowControl w:val="0"/>
        <w:jc w:val="center"/>
        <w:rPr>
          <w:sz w:val="28"/>
        </w:rPr>
      </w:pPr>
      <w:r w:rsidRPr="00315703">
        <w:rPr>
          <w:sz w:val="28"/>
        </w:rPr>
        <w:lastRenderedPageBreak/>
        <w:t>3. Перечень мероприятий (результатов) комплекса процессных мероприятий</w:t>
      </w:r>
    </w:p>
    <w:p w:rsidR="006512EB" w:rsidRPr="00315703" w:rsidRDefault="006512EB" w:rsidP="006512EB">
      <w:pPr>
        <w:widowControl w:val="0"/>
        <w:jc w:val="center"/>
        <w:outlineLvl w:val="2"/>
        <w:rPr>
          <w:sz w:val="28"/>
        </w:rPr>
      </w:pPr>
    </w:p>
    <w:tbl>
      <w:tblPr>
        <w:tblW w:w="1598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16"/>
        <w:gridCol w:w="3479"/>
        <w:gridCol w:w="1842"/>
        <w:gridCol w:w="1701"/>
        <w:gridCol w:w="2094"/>
        <w:gridCol w:w="1150"/>
        <w:gridCol w:w="915"/>
        <w:gridCol w:w="949"/>
        <w:gridCol w:w="999"/>
        <w:gridCol w:w="955"/>
        <w:gridCol w:w="980"/>
      </w:tblGrid>
      <w:tr w:rsidR="006512EB" w:rsidRPr="00315703" w:rsidTr="00EF75E6">
        <w:tc>
          <w:tcPr>
            <w:tcW w:w="91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п/п</w:t>
            </w:r>
          </w:p>
        </w:tc>
        <w:tc>
          <w:tcPr>
            <w:tcW w:w="347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Наименование мероприятия (результата)</w:t>
            </w:r>
          </w:p>
        </w:tc>
        <w:tc>
          <w:tcPr>
            <w:tcW w:w="1842"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Тип мероприятия (результата) </w:t>
            </w:r>
          </w:p>
        </w:tc>
        <w:tc>
          <w:tcPr>
            <w:tcW w:w="1701"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Характеристика</w:t>
            </w:r>
          </w:p>
        </w:tc>
        <w:tc>
          <w:tcPr>
            <w:tcW w:w="209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Единица измерения </w:t>
            </w:r>
          </w:p>
          <w:p w:rsidR="006512EB" w:rsidRPr="00315703" w:rsidRDefault="006512EB" w:rsidP="00EF75E6">
            <w:pPr>
              <w:widowControl w:val="0"/>
              <w:jc w:val="center"/>
              <w:outlineLvl w:val="2"/>
              <w:rPr>
                <w:sz w:val="28"/>
              </w:rPr>
            </w:pPr>
            <w:r w:rsidRPr="00315703">
              <w:rPr>
                <w:sz w:val="28"/>
              </w:rPr>
              <w:t>(по ОКЕИ)</w:t>
            </w:r>
          </w:p>
        </w:tc>
        <w:tc>
          <w:tcPr>
            <w:tcW w:w="2065"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Базовое значение</w:t>
            </w:r>
          </w:p>
        </w:tc>
        <w:tc>
          <w:tcPr>
            <w:tcW w:w="3883" w:type="dxa"/>
            <w:gridSpan w:val="4"/>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Значение результата </w:t>
            </w:r>
          </w:p>
          <w:p w:rsidR="006512EB" w:rsidRPr="00315703" w:rsidRDefault="006512EB" w:rsidP="00EF75E6">
            <w:pPr>
              <w:widowControl w:val="0"/>
              <w:jc w:val="center"/>
              <w:outlineLvl w:val="2"/>
              <w:rPr>
                <w:sz w:val="28"/>
              </w:rPr>
            </w:pPr>
            <w:r w:rsidRPr="00315703">
              <w:rPr>
                <w:sz w:val="28"/>
              </w:rPr>
              <w:t>по годам реализации</w:t>
            </w:r>
          </w:p>
        </w:tc>
      </w:tr>
      <w:tr w:rsidR="006512EB" w:rsidRPr="00315703" w:rsidTr="00EF75E6">
        <w:tc>
          <w:tcPr>
            <w:tcW w:w="91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347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1842"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1701"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209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115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значение</w:t>
            </w:r>
          </w:p>
        </w:tc>
        <w:tc>
          <w:tcPr>
            <w:tcW w:w="91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год</w:t>
            </w:r>
          </w:p>
        </w:tc>
        <w:tc>
          <w:tcPr>
            <w:tcW w:w="949" w:type="dxa"/>
            <w:tcBorders>
              <w:top w:val="single" w:sz="4" w:space="0" w:color="000000"/>
              <w:left w:val="single" w:sz="4" w:space="0" w:color="000000"/>
              <w:bottom w:val="single" w:sz="4" w:space="0" w:color="000000"/>
              <w:right w:val="single" w:sz="4" w:space="0" w:color="000000"/>
            </w:tcBorders>
            <w:tcMar>
              <w:left w:w="75" w:type="dxa"/>
              <w:right w:w="75" w:type="dxa"/>
            </w:tcMar>
          </w:tcPr>
          <w:p w:rsidR="006512EB" w:rsidRPr="00315703" w:rsidRDefault="006512EB" w:rsidP="00EF75E6">
            <w:pPr>
              <w:widowControl w:val="0"/>
              <w:jc w:val="center"/>
              <w:rPr>
                <w:sz w:val="28"/>
              </w:rPr>
            </w:pPr>
            <w:r w:rsidRPr="00315703">
              <w:rPr>
                <w:sz w:val="28"/>
              </w:rPr>
              <w:t>202</w:t>
            </w:r>
            <w:r>
              <w:rPr>
                <w:sz w:val="28"/>
              </w:rPr>
              <w:t>6</w:t>
            </w:r>
          </w:p>
        </w:tc>
        <w:tc>
          <w:tcPr>
            <w:tcW w:w="999" w:type="dxa"/>
            <w:tcBorders>
              <w:top w:val="single" w:sz="4" w:space="0" w:color="000000"/>
              <w:left w:val="single" w:sz="4" w:space="0" w:color="000000"/>
              <w:bottom w:val="single" w:sz="4" w:space="0" w:color="000000"/>
              <w:right w:val="single" w:sz="4" w:space="0" w:color="000000"/>
            </w:tcBorders>
            <w:tcMar>
              <w:left w:w="75" w:type="dxa"/>
              <w:right w:w="75" w:type="dxa"/>
            </w:tcMar>
          </w:tcPr>
          <w:p w:rsidR="006512EB" w:rsidRPr="00315703" w:rsidRDefault="006512EB" w:rsidP="00EF75E6">
            <w:pPr>
              <w:widowControl w:val="0"/>
              <w:jc w:val="center"/>
              <w:rPr>
                <w:sz w:val="28"/>
              </w:rPr>
            </w:pPr>
            <w:r w:rsidRPr="00315703">
              <w:rPr>
                <w:sz w:val="28"/>
              </w:rPr>
              <w:t>202</w:t>
            </w:r>
            <w:r>
              <w:rPr>
                <w:sz w:val="28"/>
              </w:rPr>
              <w:t>7</w:t>
            </w:r>
          </w:p>
        </w:tc>
        <w:tc>
          <w:tcPr>
            <w:tcW w:w="955" w:type="dxa"/>
            <w:tcBorders>
              <w:top w:val="single" w:sz="4" w:space="0" w:color="000000"/>
              <w:left w:val="single" w:sz="4" w:space="0" w:color="000000"/>
              <w:bottom w:val="single" w:sz="4" w:space="0" w:color="000000"/>
              <w:right w:val="single" w:sz="4" w:space="0" w:color="000000"/>
            </w:tcBorders>
            <w:tcMar>
              <w:left w:w="75" w:type="dxa"/>
              <w:right w:w="75" w:type="dxa"/>
            </w:tcMar>
          </w:tcPr>
          <w:p w:rsidR="006512EB" w:rsidRPr="00315703" w:rsidRDefault="006512EB" w:rsidP="00EF75E6">
            <w:pPr>
              <w:widowControl w:val="0"/>
              <w:jc w:val="center"/>
              <w:rPr>
                <w:sz w:val="28"/>
              </w:rPr>
            </w:pPr>
            <w:r w:rsidRPr="00315703">
              <w:rPr>
                <w:sz w:val="28"/>
              </w:rPr>
              <w:t>202</w:t>
            </w:r>
            <w:r>
              <w:rPr>
                <w:sz w:val="28"/>
              </w:rPr>
              <w:t>8</w:t>
            </w:r>
          </w:p>
        </w:tc>
        <w:tc>
          <w:tcPr>
            <w:tcW w:w="980" w:type="dxa"/>
            <w:tcBorders>
              <w:top w:val="single" w:sz="4" w:space="0" w:color="000000"/>
              <w:left w:val="single" w:sz="4" w:space="0" w:color="000000"/>
              <w:bottom w:val="single" w:sz="4" w:space="0" w:color="000000"/>
              <w:right w:val="single" w:sz="4" w:space="0" w:color="000000"/>
            </w:tcBorders>
            <w:tcMar>
              <w:left w:w="75" w:type="dxa"/>
              <w:right w:w="75" w:type="dxa"/>
            </w:tcMar>
          </w:tcPr>
          <w:p w:rsidR="006512EB" w:rsidRPr="00315703" w:rsidRDefault="006512EB" w:rsidP="00EF75E6">
            <w:pPr>
              <w:widowControl w:val="0"/>
              <w:jc w:val="center"/>
              <w:rPr>
                <w:sz w:val="28"/>
              </w:rPr>
            </w:pPr>
            <w:r w:rsidRPr="00315703">
              <w:rPr>
                <w:sz w:val="28"/>
              </w:rPr>
              <w:t>2030</w:t>
            </w:r>
          </w:p>
        </w:tc>
      </w:tr>
    </w:tbl>
    <w:p w:rsidR="006512EB" w:rsidRPr="00315703" w:rsidRDefault="006512EB" w:rsidP="006512EB">
      <w:pPr>
        <w:rPr>
          <w:sz w:val="2"/>
        </w:rPr>
      </w:pPr>
    </w:p>
    <w:tbl>
      <w:tblPr>
        <w:tblW w:w="1597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16"/>
        <w:gridCol w:w="3479"/>
        <w:gridCol w:w="1842"/>
        <w:gridCol w:w="1701"/>
        <w:gridCol w:w="2094"/>
        <w:gridCol w:w="1150"/>
        <w:gridCol w:w="911"/>
        <w:gridCol w:w="949"/>
        <w:gridCol w:w="999"/>
        <w:gridCol w:w="955"/>
        <w:gridCol w:w="880"/>
        <w:gridCol w:w="100"/>
      </w:tblGrid>
      <w:tr w:rsidR="006512EB" w:rsidRPr="00315703" w:rsidTr="00EF75E6">
        <w:trPr>
          <w:tblHeader/>
        </w:trPr>
        <w:tc>
          <w:tcPr>
            <w:tcW w:w="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1</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3</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4</w:t>
            </w:r>
          </w:p>
        </w:tc>
        <w:tc>
          <w:tcPr>
            <w:tcW w:w="209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5</w:t>
            </w:r>
          </w:p>
        </w:tc>
        <w:tc>
          <w:tcPr>
            <w:tcW w:w="11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6</w:t>
            </w:r>
          </w:p>
        </w:tc>
        <w:tc>
          <w:tcPr>
            <w:tcW w:w="91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7</w:t>
            </w:r>
          </w:p>
        </w:tc>
        <w:tc>
          <w:tcPr>
            <w:tcW w:w="94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9</w:t>
            </w:r>
          </w:p>
        </w:tc>
        <w:tc>
          <w:tcPr>
            <w:tcW w:w="95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10</w:t>
            </w:r>
          </w:p>
        </w:tc>
        <w:tc>
          <w:tcPr>
            <w:tcW w:w="980"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11</w:t>
            </w:r>
          </w:p>
        </w:tc>
      </w:tr>
      <w:tr w:rsidR="006512EB" w:rsidRPr="00315703" w:rsidTr="00EF75E6">
        <w:trPr>
          <w:gridAfter w:val="1"/>
          <w:wAfter w:w="100" w:type="dxa"/>
        </w:trPr>
        <w:tc>
          <w:tcPr>
            <w:tcW w:w="15876" w:type="dxa"/>
            <w:gridSpan w:val="11"/>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1. Задача комплекса процессных мероприятий «Повышена безопасность участников дорожного движения»</w:t>
            </w:r>
          </w:p>
        </w:tc>
      </w:tr>
      <w:tr w:rsidR="006512EB" w:rsidRPr="00315703" w:rsidTr="00EF75E6">
        <w:tc>
          <w:tcPr>
            <w:tcW w:w="9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1.1.</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outlineLvl w:val="2"/>
              <w:rPr>
                <w:sz w:val="28"/>
              </w:rPr>
            </w:pPr>
            <w:r w:rsidRPr="00315703">
              <w:rPr>
                <w:sz w:val="28"/>
              </w:rPr>
              <w:t>Мероприятие (результат) «Проведены социальные кампании, направленные на привлечение внимания населения к основным факторам риска в дорожном движении и их профилактике»</w:t>
            </w:r>
          </w:p>
        </w:tc>
        <w:tc>
          <w:tcPr>
            <w:tcW w:w="1842"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rPr>
                <w:sz w:val="28"/>
              </w:rPr>
            </w:pPr>
            <w:r w:rsidRPr="00315703">
              <w:rPr>
                <w:sz w:val="28"/>
              </w:rPr>
              <w:t>осуществление текущей деятельности</w:t>
            </w: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rPr>
                <w:sz w:val="28"/>
              </w:rPr>
            </w:pPr>
            <w:r w:rsidRPr="00315703">
              <w:rPr>
                <w:sz w:val="28"/>
              </w:rPr>
              <w:t xml:space="preserve">Проведение социальных кампаний, направленных на привлечение внимания населения к основным факторам </w:t>
            </w:r>
            <w:r w:rsidRPr="00315703">
              <w:rPr>
                <w:sz w:val="28"/>
              </w:rPr>
              <w:lastRenderedPageBreak/>
              <w:t>риска в дорожном движении и их профилактике</w:t>
            </w:r>
          </w:p>
        </w:tc>
        <w:tc>
          <w:tcPr>
            <w:tcW w:w="2094"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outlineLvl w:val="2"/>
              <w:rPr>
                <w:sz w:val="28"/>
              </w:rPr>
            </w:pPr>
            <w:r w:rsidRPr="00315703">
              <w:rPr>
                <w:sz w:val="28"/>
              </w:rPr>
              <w:lastRenderedPageBreak/>
              <w:t>условных единиц</w:t>
            </w:r>
          </w:p>
          <w:p w:rsidR="006512EB" w:rsidRPr="00315703" w:rsidRDefault="006512EB" w:rsidP="00EF75E6">
            <w:pPr>
              <w:widowControl w:val="0"/>
              <w:jc w:val="center"/>
              <w:rPr>
                <w:sz w:val="28"/>
              </w:rPr>
            </w:pPr>
            <w:r w:rsidRPr="00315703">
              <w:rPr>
                <w:sz w:val="28"/>
              </w:rPr>
              <w:t>(штук)</w:t>
            </w:r>
          </w:p>
        </w:tc>
        <w:tc>
          <w:tcPr>
            <w:tcW w:w="1150"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w:t>
            </w:r>
          </w:p>
        </w:tc>
        <w:tc>
          <w:tcPr>
            <w:tcW w:w="911"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202</w:t>
            </w:r>
            <w:r>
              <w:rPr>
                <w:sz w:val="28"/>
              </w:rPr>
              <w:t>5</w:t>
            </w:r>
          </w:p>
        </w:tc>
        <w:tc>
          <w:tcPr>
            <w:tcW w:w="94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1,0</w:t>
            </w:r>
          </w:p>
        </w:tc>
        <w:tc>
          <w:tcPr>
            <w:tcW w:w="999"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1,0</w:t>
            </w:r>
          </w:p>
        </w:tc>
        <w:tc>
          <w:tcPr>
            <w:tcW w:w="955"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sidRPr="00315703">
              <w:rPr>
                <w:sz w:val="28"/>
              </w:rPr>
              <w:t>1,0</w:t>
            </w:r>
          </w:p>
        </w:tc>
        <w:tc>
          <w:tcPr>
            <w:tcW w:w="980" w:type="dxa"/>
            <w:gridSpan w:val="2"/>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jc w:val="center"/>
              <w:rPr>
                <w:sz w:val="28"/>
              </w:rPr>
            </w:pPr>
            <w:r>
              <w:rPr>
                <w:sz w:val="28"/>
              </w:rPr>
              <w:t>-</w:t>
            </w:r>
          </w:p>
        </w:tc>
      </w:tr>
    </w:tbl>
    <w:p w:rsidR="006512EB" w:rsidRPr="00315703" w:rsidRDefault="006512EB" w:rsidP="006512EB">
      <w:pPr>
        <w:widowControl w:val="0"/>
        <w:ind w:firstLine="709"/>
        <w:jc w:val="both"/>
        <w:outlineLvl w:val="2"/>
        <w:rPr>
          <w:sz w:val="28"/>
        </w:rPr>
      </w:pPr>
    </w:p>
    <w:p w:rsidR="006512EB" w:rsidRPr="00315703" w:rsidRDefault="006512EB" w:rsidP="006512EB">
      <w:pPr>
        <w:widowControl w:val="0"/>
        <w:ind w:firstLine="709"/>
        <w:jc w:val="both"/>
        <w:rPr>
          <w:sz w:val="28"/>
        </w:rPr>
      </w:pPr>
      <w:r w:rsidRPr="00315703">
        <w:rPr>
          <w:sz w:val="28"/>
        </w:rPr>
        <w:t>Примечание.</w:t>
      </w:r>
    </w:p>
    <w:p w:rsidR="006512EB" w:rsidRPr="00315703" w:rsidRDefault="006512EB" w:rsidP="006512EB">
      <w:pPr>
        <w:widowControl w:val="0"/>
        <w:ind w:firstLine="709"/>
        <w:jc w:val="both"/>
        <w:rPr>
          <w:sz w:val="28"/>
        </w:rPr>
      </w:pPr>
      <w:r w:rsidRPr="00315703">
        <w:rPr>
          <w:sz w:val="28"/>
        </w:rPr>
        <w:t xml:space="preserve">Используемое сокращение: </w:t>
      </w:r>
    </w:p>
    <w:p w:rsidR="006512EB" w:rsidRPr="00315703" w:rsidRDefault="006512EB" w:rsidP="006512EB">
      <w:pPr>
        <w:widowControl w:val="0"/>
        <w:spacing w:line="252" w:lineRule="auto"/>
        <w:ind w:firstLine="709"/>
        <w:jc w:val="both"/>
        <w:rPr>
          <w:sz w:val="28"/>
        </w:rPr>
      </w:pPr>
      <w:r w:rsidRPr="00315703">
        <w:rPr>
          <w:sz w:val="28"/>
        </w:rPr>
        <w:t>ОКЕИ – общероссийский классификатор единиц измерения.</w:t>
      </w:r>
    </w:p>
    <w:p w:rsidR="006512EB" w:rsidRPr="00315703" w:rsidRDefault="006512EB" w:rsidP="006512EB">
      <w:pPr>
        <w:widowControl w:val="0"/>
        <w:spacing w:line="252" w:lineRule="auto"/>
        <w:ind w:firstLine="709"/>
        <w:jc w:val="both"/>
        <w:outlineLvl w:val="2"/>
        <w:rPr>
          <w:sz w:val="28"/>
        </w:rPr>
      </w:pPr>
    </w:p>
    <w:p w:rsidR="006512EB" w:rsidRPr="00315703" w:rsidRDefault="006512EB" w:rsidP="006512EB">
      <w:pPr>
        <w:pStyle w:val="1"/>
        <w:keepNext w:val="0"/>
        <w:widowControl w:val="0"/>
        <w:tabs>
          <w:tab w:val="left" w:pos="709"/>
        </w:tabs>
        <w:rPr>
          <w:b/>
        </w:rPr>
      </w:pPr>
      <w:r w:rsidRPr="00315703">
        <w:t>4. Параметры финансового обеспечения комплекса процессных мероприятий</w:t>
      </w:r>
    </w:p>
    <w:p w:rsidR="006512EB" w:rsidRPr="00315703" w:rsidRDefault="006512EB" w:rsidP="006512EB">
      <w:pPr>
        <w:widowControl w:val="0"/>
        <w:tabs>
          <w:tab w:val="left" w:pos="11057"/>
        </w:tabs>
        <w:jc w:val="center"/>
        <w:outlineLvl w:val="2"/>
        <w:rPr>
          <w:sz w:val="28"/>
        </w:rPr>
      </w:pPr>
    </w:p>
    <w:tbl>
      <w:tblPr>
        <w:tblW w:w="158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09"/>
        <w:gridCol w:w="5098"/>
        <w:gridCol w:w="3660"/>
        <w:gridCol w:w="1590"/>
        <w:gridCol w:w="1417"/>
        <w:gridCol w:w="1560"/>
        <w:gridCol w:w="1701"/>
        <w:gridCol w:w="67"/>
      </w:tblGrid>
      <w:tr w:rsidR="006512EB" w:rsidRPr="00315703" w:rsidTr="00EF75E6">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 </w:t>
            </w:r>
          </w:p>
          <w:p w:rsidR="006512EB" w:rsidRPr="00315703" w:rsidRDefault="006512EB" w:rsidP="00EF75E6">
            <w:pPr>
              <w:widowControl w:val="0"/>
              <w:jc w:val="center"/>
              <w:outlineLvl w:val="2"/>
              <w:rPr>
                <w:sz w:val="28"/>
              </w:rPr>
            </w:pPr>
            <w:r w:rsidRPr="00315703">
              <w:rPr>
                <w:sz w:val="28"/>
              </w:rPr>
              <w:t>п/п</w:t>
            </w:r>
          </w:p>
        </w:tc>
        <w:tc>
          <w:tcPr>
            <w:tcW w:w="509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rPr>
                <w:sz w:val="28"/>
              </w:rPr>
            </w:pPr>
            <w:r w:rsidRPr="00315703">
              <w:rPr>
                <w:sz w:val="28"/>
              </w:rPr>
              <w:t xml:space="preserve">Наименование комплекса процессных мероприятий, </w:t>
            </w:r>
          </w:p>
          <w:p w:rsidR="006512EB" w:rsidRPr="00315703" w:rsidRDefault="006512EB" w:rsidP="00EF75E6">
            <w:pPr>
              <w:widowControl w:val="0"/>
              <w:jc w:val="center"/>
              <w:rPr>
                <w:sz w:val="28"/>
              </w:rPr>
            </w:pPr>
            <w:r w:rsidRPr="00315703">
              <w:rPr>
                <w:sz w:val="28"/>
              </w:rPr>
              <w:t>мероприятия (результата), источник финансового обеспечения</w:t>
            </w:r>
          </w:p>
        </w:tc>
        <w:tc>
          <w:tcPr>
            <w:tcW w:w="366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 xml:space="preserve">Код бюджетной классификации расходов </w:t>
            </w:r>
          </w:p>
        </w:tc>
        <w:tc>
          <w:tcPr>
            <w:tcW w:w="6335" w:type="dxa"/>
            <w:gridSpan w:val="5"/>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Объем расходов по годам реализации (тыс. рублей)</w:t>
            </w:r>
          </w:p>
        </w:tc>
      </w:tr>
      <w:tr w:rsidR="006512EB" w:rsidRPr="00315703" w:rsidTr="00EF75E6">
        <w:trPr>
          <w:gridAfter w:val="1"/>
          <w:wAfter w:w="67" w:type="dxa"/>
        </w:trPr>
        <w:tc>
          <w:tcPr>
            <w:tcW w:w="709"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366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15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202</w:t>
            </w:r>
            <w:r>
              <w:rPr>
                <w:sz w:val="28"/>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202</w:t>
            </w:r>
            <w:r>
              <w:rPr>
                <w:sz w:val="28"/>
              </w:rPr>
              <w:t>7</w:t>
            </w:r>
            <w:r w:rsidRPr="00315703">
              <w:rPr>
                <w:sz w:val="28"/>
              </w:rPr>
              <w:t xml:space="preserve"> </w:t>
            </w:r>
          </w:p>
        </w:tc>
        <w:tc>
          <w:tcPr>
            <w:tcW w:w="15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r w:rsidRPr="00315703">
              <w:rPr>
                <w:sz w:val="28"/>
              </w:rPr>
              <w:t>202</w:t>
            </w:r>
            <w:r>
              <w:rPr>
                <w:sz w:val="28"/>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Всего</w:t>
            </w:r>
          </w:p>
        </w:tc>
      </w:tr>
    </w:tbl>
    <w:p w:rsidR="006512EB" w:rsidRPr="00315703" w:rsidRDefault="006512EB" w:rsidP="006512EB">
      <w:pPr>
        <w:rPr>
          <w:sz w:val="2"/>
        </w:rPr>
      </w:pPr>
    </w:p>
    <w:tbl>
      <w:tblPr>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09"/>
        <w:gridCol w:w="5098"/>
        <w:gridCol w:w="3660"/>
        <w:gridCol w:w="1590"/>
        <w:gridCol w:w="1417"/>
        <w:gridCol w:w="1560"/>
        <w:gridCol w:w="1701"/>
      </w:tblGrid>
      <w:tr w:rsidR="006512EB" w:rsidRPr="00315703" w:rsidTr="00EF75E6">
        <w:trPr>
          <w:tblHeader/>
        </w:trPr>
        <w:tc>
          <w:tcPr>
            <w:tcW w:w="7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lastRenderedPageBreak/>
              <w:t>1</w:t>
            </w:r>
          </w:p>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w:t>
            </w:r>
          </w:p>
        </w:tc>
        <w:tc>
          <w:tcPr>
            <w:tcW w:w="36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5</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7</w:t>
            </w:r>
          </w:p>
        </w:tc>
      </w:tr>
      <w:tr w:rsidR="006512EB" w:rsidRPr="00315703" w:rsidTr="00EF75E6">
        <w:tc>
          <w:tcPr>
            <w:tcW w:w="709" w:type="dxa"/>
            <w:vMerge w:val="restart"/>
            <w:tcBorders>
              <w:top w:val="single" w:sz="4" w:space="0" w:color="000000"/>
              <w:left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1.</w:t>
            </w:r>
          </w:p>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outlineLvl w:val="2"/>
              <w:rPr>
                <w:sz w:val="28"/>
              </w:rPr>
            </w:pPr>
            <w:r w:rsidRPr="00315703">
              <w:rPr>
                <w:sz w:val="28"/>
              </w:rPr>
              <w:t>Комплекс процессных мероприятий «Повышение безопасности дорожного движения» (всего), в том числе:</w:t>
            </w:r>
          </w:p>
        </w:tc>
        <w:tc>
          <w:tcPr>
            <w:tcW w:w="3660" w:type="dxa"/>
            <w:vMerge w:val="restart"/>
            <w:tcBorders>
              <w:top w:val="single" w:sz="4" w:space="0" w:color="000000"/>
              <w:left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t>Х</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бюджет </w:t>
            </w:r>
            <w:r>
              <w:rPr>
                <w:sz w:val="28"/>
              </w:rPr>
              <w:t>Недвиговского</w:t>
            </w:r>
            <w:r w:rsidRPr="00315703">
              <w:rPr>
                <w:sz w:val="28"/>
              </w:rPr>
              <w:t xml:space="preserve"> сельского поселения</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безвозмездные поступления в бюджет </w:t>
            </w:r>
            <w:r>
              <w:rPr>
                <w:sz w:val="28"/>
              </w:rPr>
              <w:t>Недвиговского</w:t>
            </w:r>
            <w:r w:rsidRPr="00315703">
              <w:rPr>
                <w:sz w:val="28"/>
              </w:rPr>
              <w:t xml:space="preserve"> сельского поселения, в том числе за счет средств:</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федерального бюджета</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областного бюджета</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ind w:firstLine="569"/>
              <w:rPr>
                <w:sz w:val="28"/>
              </w:rPr>
            </w:pPr>
            <w:r w:rsidRPr="00315703">
              <w:rPr>
                <w:sz w:val="28"/>
              </w:rPr>
              <w:t>бюджета Мясниковского района</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Внебюджетные источники</w:t>
            </w:r>
          </w:p>
        </w:tc>
        <w:tc>
          <w:tcPr>
            <w:tcW w:w="3660" w:type="dxa"/>
            <w:vMerge/>
            <w:tcBorders>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tc>
        <w:tc>
          <w:tcPr>
            <w:tcW w:w="159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57" w:type="dxa"/>
              <w:right w:w="57" w:type="dxa"/>
            </w:tcMar>
          </w:tcPr>
          <w:p w:rsidR="006512EB" w:rsidRPr="00315703" w:rsidRDefault="006512EB" w:rsidP="00EF75E6">
            <w:pPr>
              <w:widowControl w:val="0"/>
              <w:jc w:val="center"/>
              <w:rPr>
                <w:sz w:val="28"/>
              </w:rPr>
            </w:pPr>
          </w:p>
        </w:tc>
      </w:tr>
      <w:tr w:rsidR="006512EB" w:rsidRPr="00315703" w:rsidTr="00EF75E6">
        <w:tc>
          <w:tcPr>
            <w:tcW w:w="709" w:type="dxa"/>
            <w:vMerge w:val="restart"/>
            <w:tcBorders>
              <w:top w:val="single" w:sz="4" w:space="0" w:color="000000"/>
              <w:left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jc w:val="center"/>
              <w:outlineLvl w:val="2"/>
              <w:rPr>
                <w:sz w:val="28"/>
              </w:rPr>
            </w:pPr>
            <w:r w:rsidRPr="00315703">
              <w:rPr>
                <w:sz w:val="28"/>
              </w:rPr>
              <w:t>2.</w:t>
            </w:r>
          </w:p>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outlineLvl w:val="2"/>
              <w:rPr>
                <w:sz w:val="28"/>
              </w:rPr>
            </w:pPr>
            <w:r w:rsidRPr="00315703">
              <w:rPr>
                <w:sz w:val="28"/>
              </w:rPr>
              <w:t xml:space="preserve">Мероприятие (результат) «Проведены социальные кампании, направленные на привлечение внимания населения к основным факторам риска в дорожном движении и их профилактике» (всего), </w:t>
            </w:r>
            <w:r w:rsidRPr="00315703">
              <w:rPr>
                <w:sz w:val="28"/>
              </w:rPr>
              <w:lastRenderedPageBreak/>
              <w:t>в том числе:</w:t>
            </w:r>
          </w:p>
        </w:tc>
        <w:tc>
          <w:tcPr>
            <w:tcW w:w="3660" w:type="dxa"/>
            <w:vMerge w:val="restart"/>
            <w:tcBorders>
              <w:top w:val="single" w:sz="4" w:space="0" w:color="000000"/>
              <w:left w:val="single" w:sz="4" w:space="0" w:color="000000"/>
              <w:right w:val="single" w:sz="4" w:space="0" w:color="000000"/>
            </w:tcBorders>
            <w:tcMar>
              <w:left w:w="108" w:type="dxa"/>
              <w:right w:w="108" w:type="dxa"/>
            </w:tcMar>
          </w:tcPr>
          <w:p w:rsidR="006512EB" w:rsidRPr="00315703" w:rsidRDefault="006512EB" w:rsidP="00EF75E6">
            <w:pPr>
              <w:widowControl w:val="0"/>
              <w:jc w:val="center"/>
              <w:outlineLvl w:val="2"/>
              <w:rPr>
                <w:sz w:val="28"/>
              </w:rPr>
            </w:pPr>
            <w:r w:rsidRPr="00315703">
              <w:rPr>
                <w:sz w:val="28"/>
              </w:rPr>
              <w:lastRenderedPageBreak/>
              <w:t>Х</w:t>
            </w:r>
          </w:p>
          <w:p w:rsidR="006512EB" w:rsidRPr="00315703" w:rsidRDefault="006512EB" w:rsidP="00EF75E6">
            <w:pPr>
              <w:widowControl w:val="0"/>
              <w:jc w:val="center"/>
              <w:rPr>
                <w:sz w:val="28"/>
              </w:rPr>
            </w:pPr>
          </w:p>
        </w:tc>
        <w:tc>
          <w:tcPr>
            <w:tcW w:w="15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 xml:space="preserve">бюджет </w:t>
            </w:r>
            <w:r>
              <w:rPr>
                <w:sz w:val="28"/>
              </w:rPr>
              <w:t>Недвиговского</w:t>
            </w:r>
            <w:r w:rsidRPr="00315703">
              <w:rPr>
                <w:sz w:val="28"/>
              </w:rPr>
              <w:t xml:space="preserve"> сельского поселения</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pPr>
              <w:widowControl w:val="0"/>
              <w:jc w:val="center"/>
            </w:pPr>
          </w:p>
        </w:tc>
        <w:tc>
          <w:tcPr>
            <w:tcW w:w="15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512EB" w:rsidRPr="00315703" w:rsidRDefault="006512EB" w:rsidP="00EF75E6">
            <w:pPr>
              <w:widowControl w:val="0"/>
              <w:rPr>
                <w:sz w:val="28"/>
              </w:rPr>
            </w:pPr>
            <w:r w:rsidRPr="00315703">
              <w:rPr>
                <w:sz w:val="28"/>
              </w:rPr>
              <w:t xml:space="preserve">безвозмездные поступления в бюджет </w:t>
            </w:r>
            <w:r>
              <w:rPr>
                <w:sz w:val="28"/>
              </w:rPr>
              <w:t>Недвиговского</w:t>
            </w:r>
            <w:r w:rsidRPr="00315703">
              <w:rPr>
                <w:sz w:val="28"/>
              </w:rPr>
              <w:t xml:space="preserve"> сельского поселения, в том числе за счет средств:</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512EB" w:rsidRPr="00315703" w:rsidRDefault="006512EB" w:rsidP="00EF75E6">
            <w:pPr>
              <w:widowControl w:val="0"/>
              <w:ind w:firstLine="569"/>
              <w:rPr>
                <w:sz w:val="28"/>
              </w:rPr>
            </w:pPr>
            <w:r w:rsidRPr="00315703">
              <w:rPr>
                <w:sz w:val="28"/>
              </w:rPr>
              <w:t>федерального бюджета</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512EB" w:rsidRPr="00315703" w:rsidRDefault="006512EB" w:rsidP="00EF75E6">
            <w:pPr>
              <w:widowControl w:val="0"/>
              <w:ind w:firstLine="569"/>
              <w:rPr>
                <w:sz w:val="28"/>
              </w:rPr>
            </w:pPr>
            <w:r w:rsidRPr="00315703">
              <w:rPr>
                <w:sz w:val="28"/>
              </w:rPr>
              <w:t>областного бюджета</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512EB" w:rsidRPr="00315703" w:rsidRDefault="006512EB" w:rsidP="00EF75E6">
            <w:pPr>
              <w:widowControl w:val="0"/>
              <w:ind w:firstLine="569"/>
              <w:rPr>
                <w:sz w:val="28"/>
              </w:rPr>
            </w:pPr>
            <w:r w:rsidRPr="00315703">
              <w:rPr>
                <w:sz w:val="28"/>
              </w:rPr>
              <w:t>бюджета Мясниковского района</w:t>
            </w:r>
          </w:p>
        </w:tc>
        <w:tc>
          <w:tcPr>
            <w:tcW w:w="3660" w:type="dxa"/>
            <w:vMerge/>
            <w:tcBorders>
              <w:left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r>
      <w:tr w:rsidR="006512EB" w:rsidRPr="00315703" w:rsidTr="00EF75E6">
        <w:tc>
          <w:tcPr>
            <w:tcW w:w="709" w:type="dxa"/>
            <w:vMerge/>
            <w:tcBorders>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tc>
        <w:tc>
          <w:tcPr>
            <w:tcW w:w="5098"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tcPr>
          <w:p w:rsidR="006512EB" w:rsidRPr="00315703" w:rsidRDefault="006512EB" w:rsidP="00EF75E6">
            <w:pPr>
              <w:widowControl w:val="0"/>
              <w:rPr>
                <w:sz w:val="28"/>
              </w:rPr>
            </w:pPr>
            <w:r w:rsidRPr="00315703">
              <w:rPr>
                <w:sz w:val="28"/>
              </w:rPr>
              <w:t>Внебюджетные источники</w:t>
            </w:r>
          </w:p>
        </w:tc>
        <w:tc>
          <w:tcPr>
            <w:tcW w:w="3660" w:type="dxa"/>
            <w:vMerge/>
            <w:tcBorders>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41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56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c>
          <w:tcPr>
            <w:tcW w:w="1701"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jc w:val="center"/>
              <w:rPr>
                <w:sz w:val="28"/>
              </w:rPr>
            </w:pPr>
          </w:p>
        </w:tc>
      </w:tr>
    </w:tbl>
    <w:p w:rsidR="006512EB" w:rsidRPr="00315703" w:rsidRDefault="006512EB" w:rsidP="006512EB">
      <w:pPr>
        <w:widowControl w:val="0"/>
        <w:ind w:firstLine="709"/>
        <w:jc w:val="both"/>
        <w:outlineLvl w:val="2"/>
        <w:rPr>
          <w:sz w:val="28"/>
        </w:rPr>
      </w:pPr>
    </w:p>
    <w:p w:rsidR="006512EB" w:rsidRPr="00315703" w:rsidRDefault="006512EB" w:rsidP="006512EB">
      <w:pPr>
        <w:widowControl w:val="0"/>
        <w:ind w:firstLine="709"/>
        <w:jc w:val="both"/>
        <w:outlineLvl w:val="2"/>
        <w:rPr>
          <w:sz w:val="28"/>
        </w:rPr>
      </w:pPr>
      <w:r w:rsidRPr="00315703">
        <w:rPr>
          <w:sz w:val="28"/>
        </w:rPr>
        <w:t>Примечание.</w:t>
      </w:r>
    </w:p>
    <w:p w:rsidR="006512EB" w:rsidRPr="00315703" w:rsidRDefault="006512EB" w:rsidP="006512EB">
      <w:pPr>
        <w:widowControl w:val="0"/>
        <w:ind w:firstLine="709"/>
        <w:jc w:val="both"/>
        <w:outlineLvl w:val="2"/>
        <w:rPr>
          <w:sz w:val="28"/>
        </w:rPr>
      </w:pPr>
      <w:r w:rsidRPr="00315703">
        <w:rPr>
          <w:sz w:val="28"/>
        </w:rPr>
        <w:t>Х – данные ячейки не заполняются.</w:t>
      </w:r>
    </w:p>
    <w:p w:rsidR="006512EB" w:rsidRPr="00315703" w:rsidRDefault="006512EB" w:rsidP="006512EB">
      <w:pPr>
        <w:widowControl w:val="0"/>
        <w:ind w:firstLine="709"/>
        <w:jc w:val="both"/>
        <w:outlineLvl w:val="2"/>
        <w:rPr>
          <w:sz w:val="28"/>
        </w:rPr>
      </w:pPr>
    </w:p>
    <w:p w:rsidR="006512EB" w:rsidRPr="00315703" w:rsidRDefault="006512EB" w:rsidP="006512EB">
      <w:pPr>
        <w:pStyle w:val="1"/>
        <w:keepNext w:val="0"/>
        <w:widowControl w:val="0"/>
        <w:tabs>
          <w:tab w:val="left" w:pos="851"/>
          <w:tab w:val="left" w:pos="11057"/>
        </w:tabs>
        <w:rPr>
          <w:b/>
        </w:rPr>
      </w:pPr>
      <w:r w:rsidRPr="00315703">
        <w:t>5. План реализации комплекса процессных мероприятий на 202</w:t>
      </w:r>
      <w:r>
        <w:t>6</w:t>
      </w:r>
      <w:r w:rsidRPr="00315703">
        <w:t xml:space="preserve"> – 202</w:t>
      </w:r>
      <w:r>
        <w:t>8</w:t>
      </w:r>
      <w:r w:rsidRPr="00315703">
        <w:t xml:space="preserve"> годы</w:t>
      </w:r>
    </w:p>
    <w:p w:rsidR="006512EB" w:rsidRPr="00315703" w:rsidRDefault="006512EB" w:rsidP="006512EB">
      <w:pPr>
        <w:widowControl w:val="0"/>
        <w:tabs>
          <w:tab w:val="left" w:pos="11057"/>
        </w:tabs>
        <w:jc w:val="center"/>
        <w:outlineLvl w:val="2"/>
        <w:rPr>
          <w:sz w:val="28"/>
        </w:rPr>
      </w:pPr>
    </w:p>
    <w:tbl>
      <w:tblPr>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08"/>
        <w:gridCol w:w="5086"/>
        <w:gridCol w:w="2003"/>
        <w:gridCol w:w="3118"/>
        <w:gridCol w:w="2977"/>
        <w:gridCol w:w="1843"/>
      </w:tblGrid>
      <w:tr w:rsidR="006512EB" w:rsidRPr="00315703" w:rsidTr="00EF75E6">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 п/п</w:t>
            </w:r>
          </w:p>
        </w:tc>
        <w:tc>
          <w:tcPr>
            <w:tcW w:w="508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512EB" w:rsidRPr="00315703" w:rsidRDefault="006512EB" w:rsidP="00EF75E6">
            <w:pPr>
              <w:widowControl w:val="0"/>
              <w:spacing w:line="264" w:lineRule="auto"/>
              <w:jc w:val="center"/>
              <w:rPr>
                <w:sz w:val="28"/>
              </w:rPr>
            </w:pPr>
            <w:r w:rsidRPr="00315703">
              <w:rPr>
                <w:sz w:val="28"/>
              </w:rPr>
              <w:t>Наименование мероприятия (результата), контрольной точки</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Дата наступления контрольной точки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 xml:space="preserve">Ответственный исполнитель </w:t>
            </w:r>
          </w:p>
          <w:p w:rsidR="006512EB" w:rsidRPr="00315703" w:rsidRDefault="006512EB" w:rsidP="00EF75E6">
            <w:pPr>
              <w:widowControl w:val="0"/>
              <w:tabs>
                <w:tab w:val="left" w:pos="11057"/>
              </w:tabs>
              <w:spacing w:line="264" w:lineRule="auto"/>
              <w:jc w:val="center"/>
              <w:rPr>
                <w:sz w:val="28"/>
              </w:rPr>
            </w:pPr>
            <w:r w:rsidRPr="00315703">
              <w:rPr>
                <w:sz w:val="28"/>
              </w:rPr>
              <w:t>(наименование исполнительного органа, должность)</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 xml:space="preserve">Вид </w:t>
            </w:r>
          </w:p>
          <w:p w:rsidR="006512EB" w:rsidRPr="00315703" w:rsidRDefault="006512EB" w:rsidP="00EF75E6">
            <w:pPr>
              <w:widowControl w:val="0"/>
              <w:tabs>
                <w:tab w:val="left" w:pos="11057"/>
              </w:tabs>
              <w:spacing w:line="264" w:lineRule="auto"/>
              <w:jc w:val="center"/>
              <w:rPr>
                <w:sz w:val="28"/>
              </w:rPr>
            </w:pPr>
            <w:r w:rsidRPr="00315703">
              <w:rPr>
                <w:sz w:val="28"/>
              </w:rPr>
              <w:t xml:space="preserve">подтверждающего документа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 xml:space="preserve">Информационная система </w:t>
            </w:r>
          </w:p>
          <w:p w:rsidR="006512EB" w:rsidRPr="00315703" w:rsidRDefault="006512EB" w:rsidP="00EF75E6">
            <w:pPr>
              <w:widowControl w:val="0"/>
              <w:tabs>
                <w:tab w:val="left" w:pos="11057"/>
              </w:tabs>
              <w:spacing w:line="264" w:lineRule="auto"/>
              <w:jc w:val="center"/>
              <w:rPr>
                <w:sz w:val="28"/>
              </w:rPr>
            </w:pPr>
            <w:r w:rsidRPr="00315703">
              <w:rPr>
                <w:sz w:val="28"/>
              </w:rPr>
              <w:t xml:space="preserve">(источник данных) </w:t>
            </w:r>
          </w:p>
        </w:tc>
      </w:tr>
    </w:tbl>
    <w:p w:rsidR="006512EB" w:rsidRPr="00315703" w:rsidRDefault="006512EB" w:rsidP="006512EB">
      <w:pPr>
        <w:rPr>
          <w:sz w:val="2"/>
        </w:rPr>
      </w:pPr>
    </w:p>
    <w:tbl>
      <w:tblPr>
        <w:tblW w:w="15735"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708"/>
        <w:gridCol w:w="5086"/>
        <w:gridCol w:w="2003"/>
        <w:gridCol w:w="3118"/>
        <w:gridCol w:w="2977"/>
        <w:gridCol w:w="1843"/>
      </w:tblGrid>
      <w:tr w:rsidR="006512EB" w:rsidRPr="00315703" w:rsidTr="00EF75E6">
        <w:trPr>
          <w:tblHeader/>
        </w:trPr>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1</w:t>
            </w:r>
          </w:p>
        </w:tc>
        <w:tc>
          <w:tcPr>
            <w:tcW w:w="5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2</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3</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4</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t>6</w:t>
            </w:r>
          </w:p>
        </w:tc>
      </w:tr>
      <w:tr w:rsidR="006512EB" w:rsidRPr="00315703" w:rsidTr="00EF75E6">
        <w:tc>
          <w:tcPr>
            <w:tcW w:w="15735" w:type="dxa"/>
            <w:gridSpan w:val="6"/>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64" w:lineRule="auto"/>
              <w:jc w:val="center"/>
              <w:rPr>
                <w:sz w:val="28"/>
              </w:rPr>
            </w:pPr>
            <w:r w:rsidRPr="00315703">
              <w:rPr>
                <w:sz w:val="28"/>
              </w:rPr>
              <w:t>1. Задача комплекса процессных мероприятий «Повышена безопасность участников дорожного движения»</w:t>
            </w:r>
          </w:p>
        </w:tc>
      </w:tr>
      <w:tr w:rsidR="006512EB" w:rsidRPr="00315703" w:rsidTr="00EF75E6">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1.1.</w:t>
            </w:r>
          </w:p>
        </w:tc>
        <w:tc>
          <w:tcPr>
            <w:tcW w:w="5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rPr>
                <w:sz w:val="28"/>
              </w:rPr>
            </w:pPr>
            <w:r w:rsidRPr="00315703">
              <w:rPr>
                <w:sz w:val="28"/>
              </w:rPr>
              <w:t>Мероприятие (результат) 1.1 «Проведены социальные кампании, направленные на привлечение внимания населения к основным факторам риска в дорожном движении и их профилактике»</w:t>
            </w:r>
          </w:p>
        </w:tc>
        <w:tc>
          <w:tcPr>
            <w:tcW w:w="200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Х</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64" w:lineRule="auto"/>
              <w:rPr>
                <w:sz w:val="28"/>
              </w:rPr>
            </w:pPr>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c>
          <w:tcPr>
            <w:tcW w:w="297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64" w:lineRule="auto"/>
              <w:rPr>
                <w:sz w:val="28"/>
              </w:rPr>
            </w:pPr>
            <w:r w:rsidRPr="00315703">
              <w:rPr>
                <w:sz w:val="28"/>
              </w:rPr>
              <w:t xml:space="preserve">информация Администрации </w:t>
            </w:r>
            <w:r>
              <w:rPr>
                <w:sz w:val="28"/>
              </w:rPr>
              <w:t>Недвиговского</w:t>
            </w:r>
            <w:r w:rsidRPr="00315703">
              <w:rPr>
                <w:sz w:val="28"/>
              </w:rPr>
              <w:t xml:space="preserve"> сельского поселения о проведении социальной кампании, направленной на привлечение внимания населения к основным факторам риска в дорожном движении и их профилактике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64" w:lineRule="auto"/>
              <w:rPr>
                <w:sz w:val="28"/>
              </w:rPr>
            </w:pPr>
            <w:r w:rsidRPr="00315703">
              <w:rPr>
                <w:sz w:val="28"/>
              </w:rPr>
              <w:t>информационная система отсутствует</w:t>
            </w:r>
          </w:p>
        </w:tc>
      </w:tr>
      <w:tr w:rsidR="006512EB" w:rsidRPr="00315703" w:rsidTr="00EF75E6">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lastRenderedPageBreak/>
              <w:t>1.2.</w:t>
            </w:r>
          </w:p>
        </w:tc>
        <w:tc>
          <w:tcPr>
            <w:tcW w:w="5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rPr>
                <w:sz w:val="28"/>
              </w:rPr>
            </w:pPr>
            <w:r w:rsidRPr="00315703">
              <w:rPr>
                <w:sz w:val="28"/>
              </w:rPr>
              <w:t>Контрольная точка 1.1.1. Осуществлено информирование населения о правилах БДД</w:t>
            </w:r>
          </w:p>
        </w:tc>
        <w:tc>
          <w:tcPr>
            <w:tcW w:w="2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64" w:lineRule="auto"/>
              <w:ind w:left="-98" w:right="-103"/>
              <w:jc w:val="center"/>
              <w:rPr>
                <w:sz w:val="28"/>
              </w:rPr>
            </w:pPr>
            <w:r w:rsidRPr="00315703">
              <w:rPr>
                <w:sz w:val="28"/>
              </w:rPr>
              <w:t>1 апреля 202</w:t>
            </w:r>
            <w:r>
              <w:rPr>
                <w:sz w:val="28"/>
              </w:rPr>
              <w:t>6</w:t>
            </w:r>
            <w:r w:rsidRPr="00315703">
              <w:rPr>
                <w:sz w:val="28"/>
              </w:rPr>
              <w:t xml:space="preserve"> г.</w:t>
            </w:r>
          </w:p>
          <w:p w:rsidR="006512EB" w:rsidRPr="00315703" w:rsidRDefault="006512EB" w:rsidP="00EF75E6">
            <w:pPr>
              <w:widowControl w:val="0"/>
              <w:spacing w:line="264" w:lineRule="auto"/>
              <w:ind w:left="-98" w:right="-103"/>
              <w:jc w:val="center"/>
              <w:rPr>
                <w:sz w:val="28"/>
              </w:rPr>
            </w:pPr>
            <w:r w:rsidRPr="00315703">
              <w:rPr>
                <w:sz w:val="28"/>
              </w:rPr>
              <w:t>1 апреля 202</w:t>
            </w:r>
            <w:r>
              <w:rPr>
                <w:sz w:val="28"/>
              </w:rPr>
              <w:t>7</w:t>
            </w:r>
            <w:r w:rsidRPr="00315703">
              <w:rPr>
                <w:sz w:val="28"/>
              </w:rPr>
              <w:t xml:space="preserve"> г.</w:t>
            </w:r>
          </w:p>
          <w:p w:rsidR="006512EB" w:rsidRPr="00315703" w:rsidRDefault="006512EB" w:rsidP="00EF75E6">
            <w:pPr>
              <w:widowControl w:val="0"/>
              <w:spacing w:line="264" w:lineRule="auto"/>
              <w:ind w:left="-98" w:right="-103"/>
              <w:jc w:val="center"/>
              <w:rPr>
                <w:sz w:val="28"/>
              </w:rPr>
            </w:pPr>
            <w:r w:rsidRPr="00315703">
              <w:rPr>
                <w:sz w:val="28"/>
              </w:rPr>
              <w:t>1 апреля 202</w:t>
            </w:r>
            <w:r>
              <w:rPr>
                <w:sz w:val="28"/>
              </w:rPr>
              <w:t>8</w:t>
            </w:r>
            <w:r w:rsidRPr="00315703">
              <w:rPr>
                <w:sz w:val="28"/>
              </w:rPr>
              <w:t xml:space="preserve"> 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c>
          <w:tcPr>
            <w:tcW w:w="297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64" w:lineRule="auto"/>
              <w:rPr>
                <w:sz w:val="28"/>
              </w:rPr>
            </w:pPr>
            <w:r w:rsidRPr="00315703">
              <w:rPr>
                <w:sz w:val="28"/>
              </w:rPr>
              <w:t xml:space="preserve">информация Администрации </w:t>
            </w:r>
            <w:r>
              <w:rPr>
                <w:sz w:val="28"/>
              </w:rPr>
              <w:t>Недвиговского</w:t>
            </w:r>
            <w:r w:rsidRPr="00315703">
              <w:rPr>
                <w:sz w:val="28"/>
              </w:rPr>
              <w:t xml:space="preserve"> сельского поселения о проведении информационной кампании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64" w:lineRule="auto"/>
              <w:rPr>
                <w:sz w:val="28"/>
              </w:rPr>
            </w:pPr>
            <w:r w:rsidRPr="00315703">
              <w:rPr>
                <w:sz w:val="28"/>
              </w:rPr>
              <w:t>информационная система отсутствует</w:t>
            </w:r>
          </w:p>
        </w:tc>
      </w:tr>
      <w:tr w:rsidR="006512EB" w:rsidRPr="00315703" w:rsidTr="00EF75E6">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1.3.</w:t>
            </w:r>
          </w:p>
        </w:tc>
        <w:tc>
          <w:tcPr>
            <w:tcW w:w="5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rPr>
                <w:sz w:val="28"/>
              </w:rPr>
            </w:pPr>
            <w:r w:rsidRPr="00315703">
              <w:rPr>
                <w:sz w:val="28"/>
              </w:rPr>
              <w:t>Контрольная точка 1.1.2. Проведен мониторинг состояния ИДН, дорожных знаков и пешеходных переходов</w:t>
            </w:r>
          </w:p>
        </w:tc>
        <w:tc>
          <w:tcPr>
            <w:tcW w:w="2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64" w:lineRule="auto"/>
              <w:jc w:val="center"/>
              <w:rPr>
                <w:sz w:val="28"/>
              </w:rPr>
            </w:pPr>
            <w:r w:rsidRPr="00315703">
              <w:rPr>
                <w:sz w:val="28"/>
              </w:rPr>
              <w:t>1 марта 202</w:t>
            </w:r>
            <w:r>
              <w:rPr>
                <w:sz w:val="28"/>
              </w:rPr>
              <w:t>6</w:t>
            </w:r>
            <w:r w:rsidRPr="00315703">
              <w:rPr>
                <w:sz w:val="28"/>
              </w:rPr>
              <w:t xml:space="preserve"> г.</w:t>
            </w:r>
          </w:p>
          <w:p w:rsidR="006512EB" w:rsidRPr="00315703" w:rsidRDefault="006512EB" w:rsidP="00EF75E6">
            <w:pPr>
              <w:widowControl w:val="0"/>
              <w:spacing w:line="264" w:lineRule="auto"/>
              <w:jc w:val="center"/>
              <w:rPr>
                <w:sz w:val="28"/>
              </w:rPr>
            </w:pPr>
            <w:r w:rsidRPr="00315703">
              <w:rPr>
                <w:sz w:val="28"/>
              </w:rPr>
              <w:t>1 марта 202</w:t>
            </w:r>
            <w:r>
              <w:rPr>
                <w:sz w:val="28"/>
              </w:rPr>
              <w:t>7</w:t>
            </w:r>
            <w:r w:rsidRPr="00315703">
              <w:rPr>
                <w:sz w:val="28"/>
              </w:rPr>
              <w:t xml:space="preserve"> г.</w:t>
            </w:r>
          </w:p>
          <w:p w:rsidR="006512EB" w:rsidRPr="00315703" w:rsidRDefault="006512EB" w:rsidP="00EF75E6">
            <w:pPr>
              <w:widowControl w:val="0"/>
              <w:spacing w:line="264" w:lineRule="auto"/>
              <w:jc w:val="center"/>
              <w:rPr>
                <w:sz w:val="28"/>
              </w:rPr>
            </w:pPr>
            <w:r w:rsidRPr="00315703">
              <w:rPr>
                <w:sz w:val="28"/>
              </w:rPr>
              <w:t>1 марта 202</w:t>
            </w:r>
            <w:r>
              <w:rPr>
                <w:sz w:val="28"/>
              </w:rPr>
              <w:t>8</w:t>
            </w:r>
            <w:r w:rsidRPr="00315703">
              <w:rPr>
                <w:sz w:val="28"/>
              </w:rPr>
              <w:t xml:space="preserve"> 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c>
          <w:tcPr>
            <w:tcW w:w="297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64" w:lineRule="auto"/>
              <w:rPr>
                <w:sz w:val="28"/>
              </w:rPr>
            </w:pPr>
            <w:r w:rsidRPr="00315703">
              <w:rPr>
                <w:sz w:val="28"/>
              </w:rPr>
              <w:t xml:space="preserve">информация Администрации </w:t>
            </w:r>
            <w:r>
              <w:rPr>
                <w:sz w:val="28"/>
              </w:rPr>
              <w:t>Недвиговского</w:t>
            </w:r>
            <w:r w:rsidRPr="00315703">
              <w:rPr>
                <w:sz w:val="28"/>
              </w:rPr>
              <w:t xml:space="preserve"> сельского поселения о результатах мониторинга состояния ИДН, дорожных знаков и пешеходных переходов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64" w:lineRule="auto"/>
              <w:rPr>
                <w:sz w:val="28"/>
              </w:rPr>
            </w:pPr>
            <w:r w:rsidRPr="00315703">
              <w:rPr>
                <w:sz w:val="28"/>
              </w:rPr>
              <w:t>информационная система отсутствует</w:t>
            </w:r>
          </w:p>
        </w:tc>
      </w:tr>
      <w:tr w:rsidR="006512EB" w:rsidRPr="00315703" w:rsidTr="00EF75E6">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spacing w:line="264" w:lineRule="auto"/>
              <w:jc w:val="center"/>
              <w:rPr>
                <w:sz w:val="28"/>
              </w:rPr>
            </w:pPr>
            <w:r w:rsidRPr="00315703">
              <w:rPr>
                <w:sz w:val="28"/>
              </w:rPr>
              <w:t>1.4.</w:t>
            </w:r>
          </w:p>
        </w:tc>
        <w:tc>
          <w:tcPr>
            <w:tcW w:w="5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spacing w:line="264" w:lineRule="auto"/>
              <w:rPr>
                <w:sz w:val="28"/>
              </w:rPr>
            </w:pPr>
            <w:r w:rsidRPr="00315703">
              <w:rPr>
                <w:sz w:val="28"/>
              </w:rPr>
              <w:t>Контрольная точка 1.1.3. Проведен мониторинг состояния ИДН, дорожных знаков и пешеходных переходов</w:t>
            </w:r>
          </w:p>
        </w:tc>
        <w:tc>
          <w:tcPr>
            <w:tcW w:w="2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spacing w:line="264" w:lineRule="auto"/>
              <w:ind w:left="-98" w:right="-103"/>
              <w:jc w:val="center"/>
              <w:rPr>
                <w:sz w:val="28"/>
              </w:rPr>
            </w:pPr>
            <w:r w:rsidRPr="00315703">
              <w:rPr>
                <w:sz w:val="28"/>
              </w:rPr>
              <w:t>1 августа 202</w:t>
            </w:r>
            <w:r>
              <w:rPr>
                <w:sz w:val="28"/>
              </w:rPr>
              <w:t>6</w:t>
            </w:r>
            <w:r w:rsidRPr="00315703">
              <w:rPr>
                <w:sz w:val="28"/>
              </w:rPr>
              <w:t xml:space="preserve"> г.</w:t>
            </w:r>
          </w:p>
          <w:p w:rsidR="006512EB" w:rsidRPr="00315703" w:rsidRDefault="006512EB" w:rsidP="00EF75E6">
            <w:pPr>
              <w:widowControl w:val="0"/>
              <w:spacing w:line="264" w:lineRule="auto"/>
              <w:ind w:left="-98" w:right="-103"/>
              <w:jc w:val="center"/>
              <w:rPr>
                <w:sz w:val="28"/>
              </w:rPr>
            </w:pPr>
            <w:r w:rsidRPr="00315703">
              <w:rPr>
                <w:sz w:val="28"/>
              </w:rPr>
              <w:t>1 августа 202</w:t>
            </w:r>
            <w:r>
              <w:rPr>
                <w:sz w:val="28"/>
              </w:rPr>
              <w:t>7</w:t>
            </w:r>
            <w:r w:rsidRPr="00315703">
              <w:rPr>
                <w:sz w:val="28"/>
              </w:rPr>
              <w:t xml:space="preserve"> г.</w:t>
            </w:r>
          </w:p>
          <w:p w:rsidR="006512EB" w:rsidRPr="00315703" w:rsidRDefault="006512EB" w:rsidP="00EF75E6">
            <w:pPr>
              <w:widowControl w:val="0"/>
              <w:spacing w:line="264" w:lineRule="auto"/>
              <w:ind w:left="-98" w:right="-103"/>
              <w:jc w:val="center"/>
              <w:rPr>
                <w:sz w:val="28"/>
              </w:rPr>
            </w:pPr>
            <w:r w:rsidRPr="00315703">
              <w:rPr>
                <w:sz w:val="28"/>
              </w:rPr>
              <w:t>1 августа 202</w:t>
            </w:r>
            <w:r>
              <w:rPr>
                <w:sz w:val="28"/>
              </w:rPr>
              <w:t>8</w:t>
            </w:r>
            <w:r w:rsidRPr="00315703">
              <w:rPr>
                <w:sz w:val="28"/>
              </w:rPr>
              <w:t xml:space="preserve"> 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r w:rsidRPr="00315703">
              <w:rPr>
                <w:sz w:val="28"/>
              </w:rPr>
              <w:t xml:space="preserve">Администрация </w:t>
            </w:r>
            <w:r>
              <w:rPr>
                <w:sz w:val="28"/>
              </w:rPr>
              <w:t>Недвиговского</w:t>
            </w:r>
            <w:r w:rsidRPr="00315703">
              <w:rPr>
                <w:sz w:val="28"/>
              </w:rPr>
              <w:t xml:space="preserve"> сельского поселения </w:t>
            </w:r>
            <w:r w:rsidRPr="00315703">
              <w:rPr>
                <w:sz w:val="28"/>
              </w:rPr>
              <w:lastRenderedPageBreak/>
              <w:t>(ведущий специалист по вопросам ЖКХ)</w:t>
            </w:r>
          </w:p>
        </w:tc>
        <w:tc>
          <w:tcPr>
            <w:tcW w:w="297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64" w:lineRule="auto"/>
              <w:rPr>
                <w:sz w:val="28"/>
              </w:rPr>
            </w:pPr>
            <w:r w:rsidRPr="00315703">
              <w:rPr>
                <w:sz w:val="28"/>
              </w:rPr>
              <w:lastRenderedPageBreak/>
              <w:t xml:space="preserve">информация Администрации </w:t>
            </w:r>
            <w:r>
              <w:rPr>
                <w:sz w:val="28"/>
              </w:rPr>
              <w:t>Недвиговского</w:t>
            </w:r>
            <w:r w:rsidRPr="00315703">
              <w:rPr>
                <w:sz w:val="28"/>
              </w:rPr>
              <w:t xml:space="preserve"> сельского поселения о результатах </w:t>
            </w:r>
            <w:r w:rsidRPr="00315703">
              <w:rPr>
                <w:sz w:val="28"/>
              </w:rPr>
              <w:lastRenderedPageBreak/>
              <w:t>мониторинга состояния ИДН, дорожных знаков и пешеходных переходов</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spacing w:line="264" w:lineRule="auto"/>
              <w:rPr>
                <w:sz w:val="28"/>
              </w:rPr>
            </w:pPr>
            <w:r w:rsidRPr="00315703">
              <w:rPr>
                <w:sz w:val="28"/>
              </w:rPr>
              <w:lastRenderedPageBreak/>
              <w:t>информационная система отсутствует</w:t>
            </w:r>
          </w:p>
        </w:tc>
      </w:tr>
      <w:tr w:rsidR="006512EB" w:rsidRPr="00315703" w:rsidTr="00EF75E6">
        <w:tc>
          <w:tcPr>
            <w:tcW w:w="708"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tabs>
                <w:tab w:val="left" w:pos="11057"/>
              </w:tabs>
              <w:jc w:val="center"/>
              <w:rPr>
                <w:sz w:val="28"/>
              </w:rPr>
            </w:pPr>
            <w:r w:rsidRPr="00315703">
              <w:rPr>
                <w:sz w:val="28"/>
              </w:rPr>
              <w:lastRenderedPageBreak/>
              <w:t>1.5.</w:t>
            </w:r>
          </w:p>
        </w:tc>
        <w:tc>
          <w:tcPr>
            <w:tcW w:w="50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tabs>
                <w:tab w:val="left" w:pos="11057"/>
              </w:tabs>
              <w:rPr>
                <w:sz w:val="28"/>
              </w:rPr>
            </w:pPr>
            <w:r w:rsidRPr="00315703">
              <w:rPr>
                <w:sz w:val="28"/>
              </w:rPr>
              <w:t>Контрольная точка 1.1.4. Осуществлено информирование населения о правилах БДД</w:t>
            </w:r>
          </w:p>
        </w:tc>
        <w:tc>
          <w:tcPr>
            <w:tcW w:w="2003"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6512EB" w:rsidRPr="00315703" w:rsidRDefault="006512EB" w:rsidP="00EF75E6">
            <w:pPr>
              <w:widowControl w:val="0"/>
              <w:ind w:left="-98" w:right="-103"/>
              <w:jc w:val="center"/>
              <w:rPr>
                <w:sz w:val="28"/>
              </w:rPr>
            </w:pPr>
            <w:r w:rsidRPr="00315703">
              <w:rPr>
                <w:sz w:val="28"/>
              </w:rPr>
              <w:t>1 августа 202</w:t>
            </w:r>
            <w:r>
              <w:rPr>
                <w:sz w:val="28"/>
              </w:rPr>
              <w:t>6</w:t>
            </w:r>
            <w:r w:rsidRPr="00315703">
              <w:rPr>
                <w:sz w:val="28"/>
              </w:rPr>
              <w:t xml:space="preserve"> г.</w:t>
            </w:r>
          </w:p>
          <w:p w:rsidR="006512EB" w:rsidRPr="00315703" w:rsidRDefault="006512EB" w:rsidP="00EF75E6">
            <w:pPr>
              <w:widowControl w:val="0"/>
              <w:ind w:left="-98" w:right="-103"/>
              <w:jc w:val="center"/>
              <w:rPr>
                <w:sz w:val="28"/>
              </w:rPr>
            </w:pPr>
            <w:r w:rsidRPr="00315703">
              <w:rPr>
                <w:sz w:val="28"/>
              </w:rPr>
              <w:t>1 августа 202</w:t>
            </w:r>
            <w:r>
              <w:rPr>
                <w:sz w:val="28"/>
              </w:rPr>
              <w:t>7</w:t>
            </w:r>
            <w:r w:rsidRPr="00315703">
              <w:rPr>
                <w:sz w:val="28"/>
              </w:rPr>
              <w:t xml:space="preserve"> г.</w:t>
            </w:r>
          </w:p>
          <w:p w:rsidR="006512EB" w:rsidRPr="00315703" w:rsidRDefault="006512EB" w:rsidP="00EF75E6">
            <w:pPr>
              <w:widowControl w:val="0"/>
              <w:ind w:left="-98" w:right="-103"/>
              <w:jc w:val="center"/>
              <w:rPr>
                <w:sz w:val="28"/>
              </w:rPr>
            </w:pPr>
            <w:r>
              <w:rPr>
                <w:sz w:val="28"/>
              </w:rPr>
              <w:t>1 августа 2028</w:t>
            </w:r>
            <w:r w:rsidRPr="00315703">
              <w:rPr>
                <w:sz w:val="28"/>
              </w:rPr>
              <w:t xml:space="preserve"> г.</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r w:rsidRPr="00315703">
              <w:rPr>
                <w:sz w:val="28"/>
              </w:rPr>
              <w:t xml:space="preserve">Администрация </w:t>
            </w:r>
            <w:r>
              <w:rPr>
                <w:sz w:val="28"/>
              </w:rPr>
              <w:t>Недвиговского</w:t>
            </w:r>
            <w:r w:rsidRPr="00315703">
              <w:rPr>
                <w:sz w:val="28"/>
              </w:rPr>
              <w:t xml:space="preserve"> сельского поселения (ведущий специалист по вопросам ЖКХ)</w:t>
            </w:r>
          </w:p>
        </w:tc>
        <w:tc>
          <w:tcPr>
            <w:tcW w:w="2977" w:type="dxa"/>
            <w:tcBorders>
              <w:top w:val="single" w:sz="4" w:space="0" w:color="000000"/>
              <w:left w:val="single" w:sz="4" w:space="0" w:color="000000"/>
              <w:bottom w:val="single" w:sz="4" w:space="0" w:color="000000"/>
              <w:right w:val="single" w:sz="4" w:space="0" w:color="000000"/>
            </w:tcBorders>
            <w:tcMar>
              <w:left w:w="57" w:type="dxa"/>
              <w:right w:w="57" w:type="dxa"/>
            </w:tcMar>
          </w:tcPr>
          <w:p w:rsidR="006512EB" w:rsidRPr="00315703" w:rsidRDefault="006512EB" w:rsidP="00EF75E6">
            <w:pPr>
              <w:widowControl w:val="0"/>
              <w:spacing w:line="264" w:lineRule="auto"/>
              <w:rPr>
                <w:sz w:val="28"/>
              </w:rPr>
            </w:pPr>
            <w:r w:rsidRPr="00315703">
              <w:rPr>
                <w:sz w:val="28"/>
              </w:rPr>
              <w:t xml:space="preserve">информация Администрации </w:t>
            </w:r>
            <w:r>
              <w:rPr>
                <w:sz w:val="28"/>
              </w:rPr>
              <w:t>Недвиговского</w:t>
            </w:r>
            <w:r w:rsidRPr="00315703">
              <w:rPr>
                <w:sz w:val="28"/>
              </w:rPr>
              <w:t xml:space="preserve"> сельского поселения о проведении информационной кампании</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512EB" w:rsidRPr="00315703" w:rsidRDefault="006512EB" w:rsidP="00EF75E6">
            <w:pPr>
              <w:widowControl w:val="0"/>
              <w:rPr>
                <w:sz w:val="28"/>
              </w:rPr>
            </w:pPr>
            <w:r w:rsidRPr="00315703">
              <w:rPr>
                <w:sz w:val="28"/>
              </w:rPr>
              <w:t>информационная система отсутствует</w:t>
            </w:r>
          </w:p>
        </w:tc>
      </w:tr>
    </w:tbl>
    <w:p w:rsidR="006512EB" w:rsidRPr="00315703" w:rsidRDefault="006512EB" w:rsidP="006512EB">
      <w:pPr>
        <w:widowControl w:val="0"/>
        <w:ind w:firstLine="709"/>
        <w:jc w:val="both"/>
        <w:outlineLvl w:val="2"/>
        <w:rPr>
          <w:sz w:val="28"/>
        </w:rPr>
      </w:pPr>
      <w:r w:rsidRPr="00315703">
        <w:rPr>
          <w:sz w:val="28"/>
        </w:rPr>
        <w:t>Примечание.</w:t>
      </w:r>
    </w:p>
    <w:p w:rsidR="006512EB" w:rsidRPr="00315703" w:rsidRDefault="006512EB" w:rsidP="006512EB">
      <w:pPr>
        <w:widowControl w:val="0"/>
        <w:ind w:firstLine="709"/>
        <w:jc w:val="both"/>
        <w:rPr>
          <w:sz w:val="28"/>
        </w:rPr>
      </w:pPr>
      <w:r w:rsidRPr="00315703">
        <w:rPr>
          <w:sz w:val="28"/>
        </w:rPr>
        <w:t>Х – данные ячейки не заполняются.</w:t>
      </w:r>
    </w:p>
    <w:p w:rsidR="006512EB" w:rsidRPr="00315703" w:rsidRDefault="006512EB" w:rsidP="006512EB">
      <w:pPr>
        <w:widowControl w:val="0"/>
        <w:ind w:left="17010"/>
        <w:jc w:val="center"/>
        <w:outlineLvl w:val="2"/>
        <w:rPr>
          <w:sz w:val="28"/>
        </w:rPr>
      </w:pPr>
      <w:proofErr w:type="spellStart"/>
      <w:r w:rsidRPr="00315703">
        <w:rPr>
          <w:sz w:val="28"/>
        </w:rPr>
        <w:t>Рогра</w:t>
      </w:r>
      <w:proofErr w:type="spellEnd"/>
    </w:p>
    <w:p w:rsidR="006512EB" w:rsidRPr="00315703" w:rsidRDefault="006512EB" w:rsidP="006512EB">
      <w:pPr>
        <w:widowControl w:val="0"/>
        <w:ind w:left="17010"/>
        <w:jc w:val="center"/>
        <w:outlineLvl w:val="2"/>
        <w:rPr>
          <w:sz w:val="28"/>
        </w:rPr>
      </w:pPr>
    </w:p>
    <w:p w:rsidR="006512EB" w:rsidRPr="00315703" w:rsidRDefault="006512EB" w:rsidP="006512EB">
      <w:pPr>
        <w:widowControl w:val="0"/>
        <w:ind w:left="17010"/>
        <w:jc w:val="center"/>
        <w:outlineLvl w:val="2"/>
        <w:rPr>
          <w:sz w:val="28"/>
        </w:rPr>
      </w:pPr>
    </w:p>
    <w:p w:rsidR="006512EB" w:rsidRPr="00315703" w:rsidRDefault="006512EB" w:rsidP="006512EB">
      <w:pPr>
        <w:widowControl w:val="0"/>
        <w:ind w:left="17010"/>
        <w:jc w:val="center"/>
        <w:outlineLvl w:val="2"/>
        <w:rPr>
          <w:sz w:val="28"/>
        </w:rPr>
      </w:pPr>
      <w:r w:rsidRPr="00315703">
        <w:rPr>
          <w:sz w:val="28"/>
        </w:rPr>
        <w:t>»</w:t>
      </w:r>
    </w:p>
    <w:p w:rsidR="006512EB" w:rsidRPr="00315703" w:rsidRDefault="006512EB" w:rsidP="006512EB">
      <w:pPr>
        <w:widowControl w:val="0"/>
        <w:jc w:val="center"/>
        <w:outlineLvl w:val="2"/>
        <w:rPr>
          <w:sz w:val="28"/>
        </w:rPr>
      </w:pPr>
    </w:p>
    <w:p w:rsidR="006512EB" w:rsidRPr="00315703" w:rsidRDefault="006512EB" w:rsidP="006512EB">
      <w:pPr>
        <w:widowControl w:val="0"/>
        <w:jc w:val="right"/>
        <w:outlineLvl w:val="2"/>
        <w:rPr>
          <w:sz w:val="28"/>
        </w:rPr>
      </w:pPr>
    </w:p>
    <w:p w:rsidR="006512EB" w:rsidRPr="00315703" w:rsidRDefault="006512EB" w:rsidP="006512EB">
      <w:pPr>
        <w:widowControl w:val="0"/>
        <w:jc w:val="center"/>
        <w:outlineLvl w:val="2"/>
        <w:rPr>
          <w:sz w:val="28"/>
        </w:rPr>
      </w:pPr>
    </w:p>
    <w:p w:rsidR="006512EB" w:rsidRPr="00315703" w:rsidRDefault="006512EB" w:rsidP="006512EB">
      <w:pPr>
        <w:sectPr w:rsidR="006512EB" w:rsidRPr="00315703" w:rsidSect="00E91BD3">
          <w:headerReference w:type="default" r:id="rId24"/>
          <w:footerReference w:type="default" r:id="rId25"/>
          <w:pgSz w:w="16840" w:h="11907" w:orient="landscape" w:code="9"/>
          <w:pgMar w:top="1701" w:right="1134" w:bottom="567" w:left="1134" w:header="709" w:footer="624" w:gutter="0"/>
          <w:cols w:space="720"/>
        </w:sectPr>
      </w:pPr>
    </w:p>
    <w:p w:rsidR="00F62395" w:rsidRPr="00ED725E" w:rsidRDefault="00F62395" w:rsidP="0006468F">
      <w:pPr>
        <w:spacing w:after="0" w:line="240" w:lineRule="auto"/>
        <w:jc w:val="center"/>
        <w:rPr>
          <w:rFonts w:ascii="Times New Roman" w:eastAsia="Times New Roman" w:hAnsi="Times New Roman" w:cs="Times New Roman"/>
          <w:sz w:val="28"/>
          <w:szCs w:val="28"/>
          <w:lang w:eastAsia="ru-RU"/>
        </w:rPr>
      </w:pPr>
    </w:p>
    <w:sectPr w:rsidR="00F62395" w:rsidRPr="00ED725E" w:rsidSect="007358B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F24C8" w:rsidRDefault="00DF24C8" w:rsidP="0026027F">
      <w:pPr>
        <w:spacing w:after="0" w:line="240" w:lineRule="auto"/>
      </w:pPr>
      <w:r>
        <w:separator/>
      </w:r>
    </w:p>
  </w:endnote>
  <w:endnote w:type="continuationSeparator" w:id="0">
    <w:p w:rsidR="00DF24C8" w:rsidRDefault="00DF24C8"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CC"/>
    <w:family w:val="roman"/>
    <w:pitch w:val="variable"/>
  </w:font>
  <w:font w:name="Microsoft YaHei">
    <w:panose1 w:val="020B0503020204020204"/>
    <w:charset w:val="86"/>
    <w:family w:val="swiss"/>
    <w:pitch w:val="variable"/>
    <w:sig w:usb0="80000287" w:usb1="2ACF3C50" w:usb2="00000016" w:usb3="00000000" w:csb0="0004001F" w:csb1="00000000"/>
  </w:font>
  <w:font w:name="OpenSymbol">
    <w:altName w:val="MS Gothic"/>
    <w:charset w:val="80"/>
    <w:family w:val="auto"/>
    <w:pitch w:val="default"/>
  </w:font>
  <w:font w:name="XO Thames">
    <w:altName w:val="Times New Roman"/>
    <w:charset w:val="CC"/>
    <w:family w:val="roman"/>
    <w:pitch w:val="variable"/>
    <w:sig w:usb0="800006FF" w:usb1="0000285A" w:usb2="00000000" w:usb3="00000000" w:csb0="00000015" w:csb1="00000000"/>
  </w:font>
  <w:font w:name="Segoe UI">
    <w:panose1 w:val="020B0502040204020203"/>
    <w:charset w:val="CC"/>
    <w:family w:val="swiss"/>
    <w:pitch w:val="variable"/>
    <w:sig w:usb0="E4002EFF" w:usb1="C000E47F" w:usb2="00000009" w:usb3="00000000" w:csb0="000001FF" w:csb1="00000000"/>
  </w:font>
  <w:font w:name="DejaVu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Pr="00E91BD3" w:rsidRDefault="006512EB" w:rsidP="00E91BD3">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Pr="006A3005" w:rsidRDefault="006512EB">
    <w:pPr>
      <w:rPr>
        <w:lang w:val="en-U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Pr="002E45A0" w:rsidRDefault="006512EB" w:rsidP="002E45A0">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Pr="006A3005" w:rsidRDefault="006512EB">
    <w:pPr>
      <w:rPr>
        <w:lang w:val="en-U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Pr="00794618" w:rsidRDefault="006512EB" w:rsidP="00794618">
    <w:pPr>
      <w:pStyle w:val="a9"/>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Pr="00E91BD3" w:rsidRDefault="006512EB" w:rsidP="00E91BD3">
    <w:pPr>
      <w:pStyle w:val="a9"/>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rsidP="00514FC8">
    <w:pPr>
      <w:pStyle w:val="a9"/>
    </w:pPr>
  </w:p>
  <w:p w:rsidR="006512EB" w:rsidRPr="00514FC8" w:rsidRDefault="006512EB" w:rsidP="00514FC8">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F24C8" w:rsidRDefault="00DF24C8" w:rsidP="0026027F">
      <w:pPr>
        <w:spacing w:after="0" w:line="240" w:lineRule="auto"/>
      </w:pPr>
      <w:r>
        <w:separator/>
      </w:r>
    </w:p>
  </w:footnote>
  <w:footnote w:type="continuationSeparator" w:id="0">
    <w:p w:rsidR="00DF24C8" w:rsidRDefault="00DF24C8"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pPr>
      <w:framePr w:wrap="around" w:vAnchor="text" w:hAnchor="margin" w:xAlign="center" w:y="1"/>
    </w:pPr>
    <w:r>
      <w:fldChar w:fldCharType="begin"/>
    </w:r>
    <w:r>
      <w:instrText xml:space="preserve">PAGE </w:instrText>
    </w:r>
    <w:r>
      <w:fldChar w:fldCharType="separate"/>
    </w:r>
    <w:r>
      <w:rPr>
        <w:noProof/>
      </w:rPr>
      <w:t>28</w:t>
    </w:r>
    <w:r>
      <w:fldChar w:fldCharType="end"/>
    </w:r>
  </w:p>
  <w:p w:rsidR="006512EB" w:rsidRDefault="006512EB">
    <w:pPr>
      <w:pStyle w:val="a7"/>
      <w:jc w:val="center"/>
    </w:pPr>
  </w:p>
  <w:p w:rsidR="006512EB" w:rsidRDefault="006512EB">
    <w:pPr>
      <w:pStyle w:val="a7"/>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pP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pPr>
      <w:framePr w:wrap="around" w:vAnchor="text" w:hAnchor="margin" w:xAlign="center" w:y="1"/>
    </w:pPr>
    <w:r>
      <w:fldChar w:fldCharType="begin"/>
    </w:r>
    <w:r>
      <w:instrText xml:space="preserve">PAGE </w:instrText>
    </w:r>
    <w:r>
      <w:fldChar w:fldCharType="separate"/>
    </w:r>
    <w:r>
      <w:rPr>
        <w:noProof/>
      </w:rPr>
      <w:t>30</w:t>
    </w:r>
    <w:r>
      <w:fldChar w:fldCharType="end"/>
    </w:r>
  </w:p>
  <w:p w:rsidR="006512EB" w:rsidRDefault="006512EB">
    <w:pPr>
      <w:pStyle w:val="a7"/>
      <w:jc w:val="center"/>
    </w:pPr>
  </w:p>
  <w:p w:rsidR="006512EB" w:rsidRDefault="006512EB">
    <w:pPr>
      <w:pStyle w:val="a7"/>
      <w:rPr>
        <w:sz w:val="2"/>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pPr>
      <w:framePr w:wrap="around" w:vAnchor="text" w:hAnchor="margin" w:xAlign="center" w:y="1"/>
    </w:pPr>
    <w:r>
      <w:fldChar w:fldCharType="begin"/>
    </w:r>
    <w:r>
      <w:instrText xml:space="preserve">PAGE </w:instrText>
    </w:r>
    <w:r>
      <w:fldChar w:fldCharType="separate"/>
    </w:r>
    <w:r>
      <w:rPr>
        <w:noProof/>
      </w:rPr>
      <w:t>32</w:t>
    </w:r>
    <w:r>
      <w:fldChar w:fldCharType="end"/>
    </w:r>
  </w:p>
  <w:p w:rsidR="006512EB" w:rsidRDefault="006512EB">
    <w:pPr>
      <w:pStyle w:val="a7"/>
      <w:jc w:val="center"/>
    </w:pPr>
  </w:p>
  <w:p w:rsidR="006512EB" w:rsidRDefault="006512EB">
    <w:pPr>
      <w:pStyle w:val="a7"/>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pPr>
      <w:framePr w:wrap="around" w:vAnchor="text" w:hAnchor="margin" w:xAlign="center" w:y="1"/>
    </w:pPr>
    <w:r>
      <w:fldChar w:fldCharType="begin"/>
    </w:r>
    <w:r>
      <w:instrText>PAGE \* Arabic</w:instrText>
    </w:r>
    <w:r>
      <w:fldChar w:fldCharType="separate"/>
    </w:r>
    <w:r>
      <w:rPr>
        <w:noProof/>
      </w:rPr>
      <w:t>35</w:t>
    </w:r>
    <w:r>
      <w:fldChar w:fldCharType="end"/>
    </w:r>
  </w:p>
  <w:p w:rsidR="006512EB" w:rsidRDefault="006512EB">
    <w:pPr>
      <w:pStyle w:val="a7"/>
      <w:jc w:val="center"/>
    </w:pPr>
  </w:p>
  <w:p w:rsidR="006512EB" w:rsidRDefault="006512EB">
    <w:pPr>
      <w:pStyle w:val="a7"/>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pPr>
      <w:framePr w:wrap="around" w:vAnchor="text" w:hAnchor="margin" w:xAlign="center" w:y="1"/>
    </w:pPr>
    <w:r>
      <w:fldChar w:fldCharType="begin"/>
    </w:r>
    <w:r>
      <w:instrText xml:space="preserve">PAGE </w:instrText>
    </w:r>
    <w:r>
      <w:fldChar w:fldCharType="separate"/>
    </w:r>
    <w:r>
      <w:rPr>
        <w:noProof/>
      </w:rPr>
      <w:t>37</w:t>
    </w:r>
    <w:r>
      <w:fldChar w:fldCharType="end"/>
    </w:r>
  </w:p>
  <w:p w:rsidR="006512EB" w:rsidRDefault="006512EB">
    <w:pPr>
      <w:pStyle w:val="a7"/>
      <w:jc w:val="center"/>
    </w:pPr>
  </w:p>
  <w:p w:rsidR="006512EB" w:rsidRDefault="006512EB">
    <w:pPr>
      <w:pStyle w:val="a7"/>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pPr>
      <w:framePr w:wrap="around" w:vAnchor="text" w:hAnchor="margin" w:xAlign="center" w:y="1"/>
    </w:pPr>
    <w:r>
      <w:fldChar w:fldCharType="begin"/>
    </w:r>
    <w:r>
      <w:instrText xml:space="preserve">PAGE </w:instrText>
    </w:r>
    <w:r>
      <w:fldChar w:fldCharType="separate"/>
    </w:r>
    <w:r>
      <w:rPr>
        <w:noProof/>
      </w:rPr>
      <w:t>40</w:t>
    </w:r>
    <w:r>
      <w:fldChar w:fldCharType="end"/>
    </w:r>
  </w:p>
  <w:p w:rsidR="006512EB" w:rsidRDefault="006512EB">
    <w:pPr>
      <w:pStyle w:val="a7"/>
      <w:jc w:val="center"/>
    </w:pPr>
  </w:p>
  <w:p w:rsidR="006512EB" w:rsidRDefault="006512EB">
    <w:pPr>
      <w:pStyle w:val="a7"/>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Pr="00E91BD3" w:rsidRDefault="006512EB" w:rsidP="00E91BD3">
    <w:pPr>
      <w:pStyle w:val="a7"/>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12EB" w:rsidRDefault="006512EB">
    <w:pPr>
      <w:framePr w:wrap="around" w:vAnchor="text" w:hAnchor="margin" w:xAlign="center" w:y="1"/>
    </w:pPr>
    <w:r>
      <w:fldChar w:fldCharType="begin"/>
    </w:r>
    <w:r>
      <w:instrText xml:space="preserve">PAGE </w:instrText>
    </w:r>
    <w:r>
      <w:fldChar w:fldCharType="separate"/>
    </w:r>
    <w:r>
      <w:rPr>
        <w:noProof/>
      </w:rPr>
      <w:t>50</w:t>
    </w:r>
    <w:r>
      <w:fldChar w:fldCharType="end"/>
    </w:r>
  </w:p>
  <w:p w:rsidR="006512EB" w:rsidRDefault="006512EB">
    <w:pPr>
      <w:pStyle w:val="a7"/>
      <w:jc w:val="center"/>
    </w:pPr>
  </w:p>
  <w:p w:rsidR="006512EB" w:rsidRDefault="006512EB">
    <w:pPr>
      <w:pStyle w:val="a7"/>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4282C"/>
    <w:multiLevelType w:val="hybridMultilevel"/>
    <w:tmpl w:val="B360FBA4"/>
    <w:lvl w:ilvl="0" w:tplc="A28E955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5E30E31"/>
    <w:multiLevelType w:val="hybridMultilevel"/>
    <w:tmpl w:val="47B8CF60"/>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767343"/>
    <w:multiLevelType w:val="hybridMultilevel"/>
    <w:tmpl w:val="21DA2FCE"/>
    <w:styleLink w:val="a"/>
    <w:lvl w:ilvl="0" w:tplc="3E98D368">
      <w:start w:val="1"/>
      <w:numFmt w:val="bullet"/>
      <w:lvlText w:val="-"/>
      <w:lvlJc w:val="left"/>
      <w:pPr>
        <w:tabs>
          <w:tab w:val="num" w:pos="898"/>
        </w:tabs>
        <w:ind w:left="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69816C0">
      <w:start w:val="1"/>
      <w:numFmt w:val="bullet"/>
      <w:lvlText w:val="-"/>
      <w:lvlJc w:val="left"/>
      <w:pPr>
        <w:tabs>
          <w:tab w:val="num" w:pos="1498"/>
        </w:tabs>
        <w:ind w:left="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16D6C6">
      <w:start w:val="1"/>
      <w:numFmt w:val="bullet"/>
      <w:lvlText w:val="-"/>
      <w:lvlJc w:val="left"/>
      <w:pPr>
        <w:tabs>
          <w:tab w:val="num" w:pos="2098"/>
        </w:tabs>
        <w:ind w:left="1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021D34">
      <w:start w:val="1"/>
      <w:numFmt w:val="bullet"/>
      <w:lvlText w:val="-"/>
      <w:lvlJc w:val="left"/>
      <w:pPr>
        <w:tabs>
          <w:tab w:val="num" w:pos="2698"/>
        </w:tabs>
        <w:ind w:left="1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4A1840">
      <w:start w:val="1"/>
      <w:numFmt w:val="bullet"/>
      <w:lvlText w:val="-"/>
      <w:lvlJc w:val="left"/>
      <w:pPr>
        <w:tabs>
          <w:tab w:val="num" w:pos="3298"/>
        </w:tabs>
        <w:ind w:left="25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DCCFCD6">
      <w:start w:val="1"/>
      <w:numFmt w:val="bullet"/>
      <w:lvlText w:val="-"/>
      <w:lvlJc w:val="left"/>
      <w:pPr>
        <w:tabs>
          <w:tab w:val="num" w:pos="3898"/>
        </w:tabs>
        <w:ind w:left="31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23478">
      <w:start w:val="1"/>
      <w:numFmt w:val="bullet"/>
      <w:lvlText w:val="-"/>
      <w:lvlJc w:val="left"/>
      <w:pPr>
        <w:tabs>
          <w:tab w:val="num" w:pos="4498"/>
        </w:tabs>
        <w:ind w:left="37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008596">
      <w:start w:val="1"/>
      <w:numFmt w:val="bullet"/>
      <w:lvlText w:val="-"/>
      <w:lvlJc w:val="left"/>
      <w:pPr>
        <w:tabs>
          <w:tab w:val="num" w:pos="5098"/>
        </w:tabs>
        <w:ind w:left="43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564EB8">
      <w:start w:val="1"/>
      <w:numFmt w:val="bullet"/>
      <w:lvlText w:val="-"/>
      <w:lvlJc w:val="left"/>
      <w:pPr>
        <w:tabs>
          <w:tab w:val="num" w:pos="5698"/>
        </w:tabs>
        <w:ind w:left="4989" w:firstLine="5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AB736D6"/>
    <w:multiLevelType w:val="multilevel"/>
    <w:tmpl w:val="C54C71A2"/>
    <w:lvl w:ilvl="0">
      <w:start w:val="1"/>
      <w:numFmt w:val="none"/>
      <w:suff w:val="nothing"/>
      <w:lvlText w:val=""/>
      <w:lvlJc w:val="left"/>
      <w:pPr>
        <w:tabs>
          <w:tab w:val="num" w:pos="0"/>
        </w:tabs>
        <w:ind w:left="0" w:firstLine="0"/>
      </w:pPr>
    </w:lvl>
    <w:lvl w:ilvl="1">
      <w:start w:val="1"/>
      <w:numFmt w:val="none"/>
      <w:pStyle w:val="21"/>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18BC07E0"/>
    <w:multiLevelType w:val="hybridMultilevel"/>
    <w:tmpl w:val="83245D84"/>
    <w:lvl w:ilvl="0" w:tplc="773CB10C">
      <w:start w:val="1"/>
      <w:numFmt w:val="bullet"/>
      <w:lvlText w:val="-"/>
      <w:lvlJc w:val="left"/>
      <w:pPr>
        <w:ind w:left="1260" w:hanging="360"/>
      </w:pPr>
      <w:rPr>
        <w:rFonts w:ascii="Times New Roman" w:hAnsi="Times New Roman" w:cs="Times New Roman"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243A10A7"/>
    <w:multiLevelType w:val="hybridMultilevel"/>
    <w:tmpl w:val="6ABAD190"/>
    <w:lvl w:ilvl="0" w:tplc="B5DA247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15:restartNumberingAfterBreak="0">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87559E8"/>
    <w:multiLevelType w:val="hybridMultilevel"/>
    <w:tmpl w:val="C4FA241C"/>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CEC2303"/>
    <w:multiLevelType w:val="hybridMultilevel"/>
    <w:tmpl w:val="BDDC4E62"/>
    <w:lvl w:ilvl="0" w:tplc="3CF4DE76">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 w15:restartNumberingAfterBreak="0">
    <w:nsid w:val="2FAC1875"/>
    <w:multiLevelType w:val="hybridMultilevel"/>
    <w:tmpl w:val="AE64D55C"/>
    <w:lvl w:ilvl="0" w:tplc="3CF4DE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38566782"/>
    <w:multiLevelType w:val="hybridMultilevel"/>
    <w:tmpl w:val="9A60EC5C"/>
    <w:lvl w:ilvl="0" w:tplc="EE7A75E6">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3D453ADC"/>
    <w:multiLevelType w:val="hybridMultilevel"/>
    <w:tmpl w:val="9C061842"/>
    <w:lvl w:ilvl="0" w:tplc="EA54180A">
      <w:start w:val="1"/>
      <w:numFmt w:val="decimal"/>
      <w:lvlText w:val="%1."/>
      <w:lvlJc w:val="left"/>
      <w:pPr>
        <w:ind w:left="1278" w:hanging="57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41BD3402"/>
    <w:multiLevelType w:val="hybridMultilevel"/>
    <w:tmpl w:val="EBA49210"/>
    <w:styleLink w:val="a0"/>
    <w:lvl w:ilvl="0" w:tplc="0DD4FCFE">
      <w:start w:val="1"/>
      <w:numFmt w:val="decimal"/>
      <w:lvlText w:val="%1."/>
      <w:lvlJc w:val="left"/>
      <w:pPr>
        <w:tabs>
          <w:tab w:val="num" w:pos="941"/>
        </w:tabs>
        <w:ind w:left="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6D0BA">
      <w:start w:val="1"/>
      <w:numFmt w:val="decimal"/>
      <w:lvlText w:val="%2."/>
      <w:lvlJc w:val="left"/>
      <w:pPr>
        <w:tabs>
          <w:tab w:val="num" w:pos="1741"/>
        </w:tabs>
        <w:ind w:left="1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6EF6E">
      <w:start w:val="1"/>
      <w:numFmt w:val="decimal"/>
      <w:lvlText w:val="%3."/>
      <w:lvlJc w:val="left"/>
      <w:pPr>
        <w:tabs>
          <w:tab w:val="num" w:pos="2541"/>
        </w:tabs>
        <w:ind w:left="1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76A32CE">
      <w:start w:val="1"/>
      <w:numFmt w:val="decimal"/>
      <w:lvlText w:val="%4."/>
      <w:lvlJc w:val="left"/>
      <w:pPr>
        <w:tabs>
          <w:tab w:val="num" w:pos="3341"/>
        </w:tabs>
        <w:ind w:left="2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A61016">
      <w:start w:val="1"/>
      <w:numFmt w:val="decimal"/>
      <w:lvlText w:val="%5."/>
      <w:lvlJc w:val="left"/>
      <w:pPr>
        <w:tabs>
          <w:tab w:val="num" w:pos="4141"/>
        </w:tabs>
        <w:ind w:left="34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94FD30">
      <w:start w:val="1"/>
      <w:numFmt w:val="decimal"/>
      <w:lvlText w:val="%6."/>
      <w:lvlJc w:val="left"/>
      <w:pPr>
        <w:tabs>
          <w:tab w:val="num" w:pos="4941"/>
        </w:tabs>
        <w:ind w:left="42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209DFC">
      <w:start w:val="1"/>
      <w:numFmt w:val="decimal"/>
      <w:lvlText w:val="%7."/>
      <w:lvlJc w:val="left"/>
      <w:pPr>
        <w:tabs>
          <w:tab w:val="num" w:pos="5741"/>
        </w:tabs>
        <w:ind w:left="50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291A6">
      <w:start w:val="1"/>
      <w:numFmt w:val="decimal"/>
      <w:lvlText w:val="%8."/>
      <w:lvlJc w:val="left"/>
      <w:pPr>
        <w:tabs>
          <w:tab w:val="num" w:pos="6541"/>
        </w:tabs>
        <w:ind w:left="58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66E2C">
      <w:start w:val="1"/>
      <w:numFmt w:val="decimal"/>
      <w:lvlText w:val="%9."/>
      <w:lvlJc w:val="left"/>
      <w:pPr>
        <w:tabs>
          <w:tab w:val="num" w:pos="7341"/>
        </w:tabs>
        <w:ind w:left="6632" w:firstLine="47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4602086A"/>
    <w:multiLevelType w:val="hybridMultilevel"/>
    <w:tmpl w:val="0B225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957566D"/>
    <w:multiLevelType w:val="hybridMultilevel"/>
    <w:tmpl w:val="AF7801EA"/>
    <w:lvl w:ilvl="0" w:tplc="23E8F49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AC07430"/>
    <w:multiLevelType w:val="hybridMultilevel"/>
    <w:tmpl w:val="3008052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B745534"/>
    <w:multiLevelType w:val="hybridMultilevel"/>
    <w:tmpl w:val="CE94885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BD4482A"/>
    <w:multiLevelType w:val="multilevel"/>
    <w:tmpl w:val="70340074"/>
    <w:lvl w:ilvl="0">
      <w:start w:val="4"/>
      <w:numFmt w:val="decimal"/>
      <w:lvlText w:val="%1."/>
      <w:lvlJc w:val="left"/>
      <w:pPr>
        <w:ind w:left="675" w:hanging="675"/>
      </w:pPr>
      <w:rPr>
        <w:rFonts w:hint="default"/>
      </w:rPr>
    </w:lvl>
    <w:lvl w:ilvl="1">
      <w:start w:val="2"/>
      <w:numFmt w:val="decimal"/>
      <w:lvlText w:val="%1.%2."/>
      <w:lvlJc w:val="left"/>
      <w:pPr>
        <w:ind w:left="2492"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6396" w:hanging="1080"/>
      </w:pPr>
      <w:rPr>
        <w:rFonts w:hint="default"/>
      </w:rPr>
    </w:lvl>
    <w:lvl w:ilvl="4">
      <w:start w:val="1"/>
      <w:numFmt w:val="decimal"/>
      <w:lvlText w:val="%1.%2.%3.%4.%5."/>
      <w:lvlJc w:val="left"/>
      <w:pPr>
        <w:ind w:left="8168" w:hanging="1080"/>
      </w:pPr>
      <w:rPr>
        <w:rFonts w:hint="default"/>
      </w:rPr>
    </w:lvl>
    <w:lvl w:ilvl="5">
      <w:start w:val="1"/>
      <w:numFmt w:val="decimal"/>
      <w:lvlText w:val="%1.%2.%3.%4.%5.%6."/>
      <w:lvlJc w:val="left"/>
      <w:pPr>
        <w:ind w:left="10300" w:hanging="1440"/>
      </w:pPr>
      <w:rPr>
        <w:rFonts w:hint="default"/>
      </w:rPr>
    </w:lvl>
    <w:lvl w:ilvl="6">
      <w:start w:val="1"/>
      <w:numFmt w:val="decimal"/>
      <w:lvlText w:val="%1.%2.%3.%4.%5.%6.%7."/>
      <w:lvlJc w:val="left"/>
      <w:pPr>
        <w:ind w:left="12432" w:hanging="1800"/>
      </w:pPr>
      <w:rPr>
        <w:rFonts w:hint="default"/>
      </w:rPr>
    </w:lvl>
    <w:lvl w:ilvl="7">
      <w:start w:val="1"/>
      <w:numFmt w:val="decimal"/>
      <w:lvlText w:val="%1.%2.%3.%4.%5.%6.%7.%8."/>
      <w:lvlJc w:val="left"/>
      <w:pPr>
        <w:ind w:left="14204" w:hanging="1800"/>
      </w:pPr>
      <w:rPr>
        <w:rFonts w:hint="default"/>
      </w:rPr>
    </w:lvl>
    <w:lvl w:ilvl="8">
      <w:start w:val="1"/>
      <w:numFmt w:val="decimal"/>
      <w:lvlText w:val="%1.%2.%3.%4.%5.%6.%7.%8.%9."/>
      <w:lvlJc w:val="left"/>
      <w:pPr>
        <w:ind w:left="16336" w:hanging="2160"/>
      </w:pPr>
      <w:rPr>
        <w:rFonts w:hint="default"/>
      </w:rPr>
    </w:lvl>
  </w:abstractNum>
  <w:abstractNum w:abstractNumId="18" w15:restartNumberingAfterBreak="0">
    <w:nsid w:val="4D1A2883"/>
    <w:multiLevelType w:val="hybridMultilevel"/>
    <w:tmpl w:val="EFA29D9A"/>
    <w:lvl w:ilvl="0" w:tplc="D28E52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4D7C4B7E"/>
    <w:multiLevelType w:val="hybridMultilevel"/>
    <w:tmpl w:val="C8BA24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483A42"/>
    <w:multiLevelType w:val="hybridMultilevel"/>
    <w:tmpl w:val="79BE13E6"/>
    <w:lvl w:ilvl="0" w:tplc="7B32A86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5C185161"/>
    <w:multiLevelType w:val="hybridMultilevel"/>
    <w:tmpl w:val="17C8C082"/>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CA02F59"/>
    <w:multiLevelType w:val="hybridMultilevel"/>
    <w:tmpl w:val="6ADE5F3E"/>
    <w:lvl w:ilvl="0" w:tplc="F00CC0A8">
      <w:start w:val="5"/>
      <w:numFmt w:val="decimal"/>
      <w:lvlText w:val="%1."/>
      <w:lvlJc w:val="left"/>
      <w:pPr>
        <w:ind w:left="1782" w:hanging="360"/>
      </w:pPr>
      <w:rPr>
        <w:rFonts w:hint="default"/>
      </w:rPr>
    </w:lvl>
    <w:lvl w:ilvl="1" w:tplc="04190019" w:tentative="1">
      <w:start w:val="1"/>
      <w:numFmt w:val="lowerLetter"/>
      <w:lvlText w:val="%2."/>
      <w:lvlJc w:val="left"/>
      <w:pPr>
        <w:ind w:left="2502" w:hanging="360"/>
      </w:pPr>
    </w:lvl>
    <w:lvl w:ilvl="2" w:tplc="0419001B" w:tentative="1">
      <w:start w:val="1"/>
      <w:numFmt w:val="lowerRoman"/>
      <w:lvlText w:val="%3."/>
      <w:lvlJc w:val="right"/>
      <w:pPr>
        <w:ind w:left="3222" w:hanging="180"/>
      </w:pPr>
    </w:lvl>
    <w:lvl w:ilvl="3" w:tplc="0419000F" w:tentative="1">
      <w:start w:val="1"/>
      <w:numFmt w:val="decimal"/>
      <w:lvlText w:val="%4."/>
      <w:lvlJc w:val="left"/>
      <w:pPr>
        <w:ind w:left="3942" w:hanging="360"/>
      </w:pPr>
    </w:lvl>
    <w:lvl w:ilvl="4" w:tplc="04190019" w:tentative="1">
      <w:start w:val="1"/>
      <w:numFmt w:val="lowerLetter"/>
      <w:lvlText w:val="%5."/>
      <w:lvlJc w:val="left"/>
      <w:pPr>
        <w:ind w:left="4662" w:hanging="360"/>
      </w:pPr>
    </w:lvl>
    <w:lvl w:ilvl="5" w:tplc="0419001B" w:tentative="1">
      <w:start w:val="1"/>
      <w:numFmt w:val="lowerRoman"/>
      <w:lvlText w:val="%6."/>
      <w:lvlJc w:val="right"/>
      <w:pPr>
        <w:ind w:left="5382" w:hanging="180"/>
      </w:pPr>
    </w:lvl>
    <w:lvl w:ilvl="6" w:tplc="0419000F" w:tentative="1">
      <w:start w:val="1"/>
      <w:numFmt w:val="decimal"/>
      <w:lvlText w:val="%7."/>
      <w:lvlJc w:val="left"/>
      <w:pPr>
        <w:ind w:left="6102" w:hanging="360"/>
      </w:pPr>
    </w:lvl>
    <w:lvl w:ilvl="7" w:tplc="04190019" w:tentative="1">
      <w:start w:val="1"/>
      <w:numFmt w:val="lowerLetter"/>
      <w:lvlText w:val="%8."/>
      <w:lvlJc w:val="left"/>
      <w:pPr>
        <w:ind w:left="6822" w:hanging="360"/>
      </w:pPr>
    </w:lvl>
    <w:lvl w:ilvl="8" w:tplc="0419001B" w:tentative="1">
      <w:start w:val="1"/>
      <w:numFmt w:val="lowerRoman"/>
      <w:lvlText w:val="%9."/>
      <w:lvlJc w:val="right"/>
      <w:pPr>
        <w:ind w:left="7542" w:hanging="180"/>
      </w:pPr>
    </w:lvl>
  </w:abstractNum>
  <w:abstractNum w:abstractNumId="23" w15:restartNumberingAfterBreak="0">
    <w:nsid w:val="5F3672AA"/>
    <w:multiLevelType w:val="multilevel"/>
    <w:tmpl w:val="5CA8F9F0"/>
    <w:lvl w:ilvl="0">
      <w:start w:val="4"/>
      <w:numFmt w:val="decimal"/>
      <w:lvlText w:val="%1."/>
      <w:lvlJc w:val="left"/>
      <w:pPr>
        <w:ind w:left="675" w:hanging="675"/>
      </w:pPr>
      <w:rPr>
        <w:rFonts w:hint="default"/>
      </w:rPr>
    </w:lvl>
    <w:lvl w:ilvl="1">
      <w:start w:val="2"/>
      <w:numFmt w:val="decimal"/>
      <w:lvlText w:val="%1.%2."/>
      <w:lvlJc w:val="left"/>
      <w:pPr>
        <w:ind w:left="1074" w:hanging="72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4" w15:restartNumberingAfterBreak="0">
    <w:nsid w:val="622F0231"/>
    <w:multiLevelType w:val="multilevel"/>
    <w:tmpl w:val="5F8E5E76"/>
    <w:lvl w:ilvl="0">
      <w:start w:val="4"/>
      <w:numFmt w:val="decimal"/>
      <w:lvlText w:val="%1."/>
      <w:lvlJc w:val="left"/>
      <w:pPr>
        <w:ind w:left="675" w:hanging="67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6CA07DCD"/>
    <w:multiLevelType w:val="hybridMultilevel"/>
    <w:tmpl w:val="303CBB5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DD6756D"/>
    <w:multiLevelType w:val="hybridMultilevel"/>
    <w:tmpl w:val="5246C3D4"/>
    <w:lvl w:ilvl="0" w:tplc="B31E049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71646726"/>
    <w:multiLevelType w:val="hybridMultilevel"/>
    <w:tmpl w:val="599293D4"/>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737A529E"/>
    <w:multiLevelType w:val="multilevel"/>
    <w:tmpl w:val="5A560AEE"/>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77ED232B"/>
    <w:multiLevelType w:val="hybridMultilevel"/>
    <w:tmpl w:val="FF167CFC"/>
    <w:lvl w:ilvl="0" w:tplc="3CF4D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D4E5EE9"/>
    <w:multiLevelType w:val="multilevel"/>
    <w:tmpl w:val="C4B85F3E"/>
    <w:lvl w:ilvl="0">
      <w:start w:val="1"/>
      <w:numFmt w:val="decimal"/>
      <w:lvlText w:val="%1."/>
      <w:lvlJc w:val="left"/>
      <w:pPr>
        <w:ind w:left="1422" w:hanging="996"/>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1" w15:restartNumberingAfterBreak="0">
    <w:nsid w:val="7F7039FC"/>
    <w:multiLevelType w:val="hybridMultilevel"/>
    <w:tmpl w:val="0B225B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
  </w:num>
  <w:num w:numId="3">
    <w:abstractNumId w:val="26"/>
  </w:num>
  <w:num w:numId="4">
    <w:abstractNumId w:val="3"/>
  </w:num>
  <w:num w:numId="5">
    <w:abstractNumId w:val="28"/>
  </w:num>
  <w:num w:numId="6">
    <w:abstractNumId w:val="9"/>
  </w:num>
  <w:num w:numId="7">
    <w:abstractNumId w:val="16"/>
  </w:num>
  <w:num w:numId="8">
    <w:abstractNumId w:val="29"/>
  </w:num>
  <w:num w:numId="9">
    <w:abstractNumId w:val="17"/>
  </w:num>
  <w:num w:numId="10">
    <w:abstractNumId w:val="23"/>
  </w:num>
  <w:num w:numId="11">
    <w:abstractNumId w:val="24"/>
  </w:num>
  <w:num w:numId="12">
    <w:abstractNumId w:val="27"/>
  </w:num>
  <w:num w:numId="13">
    <w:abstractNumId w:val="8"/>
  </w:num>
  <w:num w:numId="14">
    <w:abstractNumId w:val="21"/>
  </w:num>
  <w:num w:numId="15">
    <w:abstractNumId w:val="1"/>
  </w:num>
  <w:num w:numId="16">
    <w:abstractNumId w:val="15"/>
  </w:num>
  <w:num w:numId="17">
    <w:abstractNumId w:val="7"/>
  </w:num>
  <w:num w:numId="18">
    <w:abstractNumId w:val="20"/>
  </w:num>
  <w:num w:numId="19">
    <w:abstractNumId w:val="10"/>
  </w:num>
  <w:num w:numId="20">
    <w:abstractNumId w:val="31"/>
  </w:num>
  <w:num w:numId="21">
    <w:abstractNumId w:val="13"/>
  </w:num>
  <w:num w:numId="22">
    <w:abstractNumId w:val="19"/>
  </w:num>
  <w:num w:numId="23">
    <w:abstractNumId w:val="18"/>
  </w:num>
  <w:num w:numId="24">
    <w:abstractNumId w:val="6"/>
  </w:num>
  <w:num w:numId="25">
    <w:abstractNumId w:val="14"/>
  </w:num>
  <w:num w:numId="26">
    <w:abstractNumId w:val="11"/>
  </w:num>
  <w:num w:numId="27">
    <w:abstractNumId w:val="30"/>
  </w:num>
  <w:num w:numId="28">
    <w:abstractNumId w:val="22"/>
  </w:num>
  <w:num w:numId="29">
    <w:abstractNumId w:val="0"/>
  </w:num>
  <w:num w:numId="30">
    <w:abstractNumId w:val="4"/>
  </w:num>
  <w:num w:numId="31">
    <w:abstractNumId w:val="5"/>
  </w:num>
  <w:num w:numId="32">
    <w:abstractNumId w:val="2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27CC2"/>
    <w:rsid w:val="00050BBA"/>
    <w:rsid w:val="0006468F"/>
    <w:rsid w:val="00070B35"/>
    <w:rsid w:val="00077AC0"/>
    <w:rsid w:val="00091EE0"/>
    <w:rsid w:val="000A6001"/>
    <w:rsid w:val="000C364E"/>
    <w:rsid w:val="000C532A"/>
    <w:rsid w:val="000D5749"/>
    <w:rsid w:val="000E226B"/>
    <w:rsid w:val="00133A54"/>
    <w:rsid w:val="0013770B"/>
    <w:rsid w:val="00141118"/>
    <w:rsid w:val="00176CA2"/>
    <w:rsid w:val="0018139F"/>
    <w:rsid w:val="00183052"/>
    <w:rsid w:val="001942E9"/>
    <w:rsid w:val="001A60AA"/>
    <w:rsid w:val="001B0CEF"/>
    <w:rsid w:val="001B378C"/>
    <w:rsid w:val="001C2C0F"/>
    <w:rsid w:val="001D0BA8"/>
    <w:rsid w:val="001E4704"/>
    <w:rsid w:val="001E7672"/>
    <w:rsid w:val="001F4F31"/>
    <w:rsid w:val="00204995"/>
    <w:rsid w:val="002356C1"/>
    <w:rsid w:val="0026027F"/>
    <w:rsid w:val="00294203"/>
    <w:rsid w:val="002A0AF1"/>
    <w:rsid w:val="002A2CC4"/>
    <w:rsid w:val="002E0034"/>
    <w:rsid w:val="00336204"/>
    <w:rsid w:val="00341275"/>
    <w:rsid w:val="00344272"/>
    <w:rsid w:val="00347CAA"/>
    <w:rsid w:val="003B21CD"/>
    <w:rsid w:val="003B3EF6"/>
    <w:rsid w:val="003C5332"/>
    <w:rsid w:val="003E5DBA"/>
    <w:rsid w:val="003F0DF0"/>
    <w:rsid w:val="00415F5A"/>
    <w:rsid w:val="00433BD0"/>
    <w:rsid w:val="00446487"/>
    <w:rsid w:val="004852E8"/>
    <w:rsid w:val="004C6F04"/>
    <w:rsid w:val="004D28AA"/>
    <w:rsid w:val="004F465C"/>
    <w:rsid w:val="00504E07"/>
    <w:rsid w:val="00512D98"/>
    <w:rsid w:val="00534B4D"/>
    <w:rsid w:val="0053683A"/>
    <w:rsid w:val="00537062"/>
    <w:rsid w:val="0054115B"/>
    <w:rsid w:val="005909B0"/>
    <w:rsid w:val="005A1263"/>
    <w:rsid w:val="005B738D"/>
    <w:rsid w:val="005C5333"/>
    <w:rsid w:val="005C5D46"/>
    <w:rsid w:val="0060724E"/>
    <w:rsid w:val="006118CB"/>
    <w:rsid w:val="00634569"/>
    <w:rsid w:val="00644CE7"/>
    <w:rsid w:val="00647855"/>
    <w:rsid w:val="006512EB"/>
    <w:rsid w:val="00657D09"/>
    <w:rsid w:val="00691C79"/>
    <w:rsid w:val="006A20F7"/>
    <w:rsid w:val="006B1208"/>
    <w:rsid w:val="006B2BE6"/>
    <w:rsid w:val="006F2BCD"/>
    <w:rsid w:val="006F612B"/>
    <w:rsid w:val="007352DA"/>
    <w:rsid w:val="007358B1"/>
    <w:rsid w:val="007426B2"/>
    <w:rsid w:val="0075732C"/>
    <w:rsid w:val="0077502B"/>
    <w:rsid w:val="007B246C"/>
    <w:rsid w:val="007E361B"/>
    <w:rsid w:val="007F07BB"/>
    <w:rsid w:val="008254E3"/>
    <w:rsid w:val="008460D1"/>
    <w:rsid w:val="008A22E4"/>
    <w:rsid w:val="008A2913"/>
    <w:rsid w:val="008A41D7"/>
    <w:rsid w:val="008C3299"/>
    <w:rsid w:val="009123BF"/>
    <w:rsid w:val="00915E66"/>
    <w:rsid w:val="0093694E"/>
    <w:rsid w:val="00954771"/>
    <w:rsid w:val="0095669A"/>
    <w:rsid w:val="009A54C7"/>
    <w:rsid w:val="009C78CC"/>
    <w:rsid w:val="009E62F5"/>
    <w:rsid w:val="009F0637"/>
    <w:rsid w:val="00A04460"/>
    <w:rsid w:val="00A24EB2"/>
    <w:rsid w:val="00A44710"/>
    <w:rsid w:val="00A75D4D"/>
    <w:rsid w:val="00AB1BA1"/>
    <w:rsid w:val="00AC0354"/>
    <w:rsid w:val="00AC6AA5"/>
    <w:rsid w:val="00AF0FCA"/>
    <w:rsid w:val="00AF6A98"/>
    <w:rsid w:val="00B11667"/>
    <w:rsid w:val="00B22B1A"/>
    <w:rsid w:val="00B61DED"/>
    <w:rsid w:val="00B80228"/>
    <w:rsid w:val="00B80A22"/>
    <w:rsid w:val="00B9564A"/>
    <w:rsid w:val="00B956C6"/>
    <w:rsid w:val="00B978CA"/>
    <w:rsid w:val="00BA43C5"/>
    <w:rsid w:val="00BB0924"/>
    <w:rsid w:val="00BC524D"/>
    <w:rsid w:val="00BE1D87"/>
    <w:rsid w:val="00C2128E"/>
    <w:rsid w:val="00C26087"/>
    <w:rsid w:val="00C72414"/>
    <w:rsid w:val="00C74A0E"/>
    <w:rsid w:val="00C75687"/>
    <w:rsid w:val="00C8438B"/>
    <w:rsid w:val="00C94154"/>
    <w:rsid w:val="00CC08C2"/>
    <w:rsid w:val="00CD3963"/>
    <w:rsid w:val="00D20AFD"/>
    <w:rsid w:val="00D47847"/>
    <w:rsid w:val="00D6742B"/>
    <w:rsid w:val="00D6761E"/>
    <w:rsid w:val="00D86402"/>
    <w:rsid w:val="00DB01BF"/>
    <w:rsid w:val="00DC1BBE"/>
    <w:rsid w:val="00DC5235"/>
    <w:rsid w:val="00DF24C8"/>
    <w:rsid w:val="00DF7D8D"/>
    <w:rsid w:val="00E30946"/>
    <w:rsid w:val="00E45716"/>
    <w:rsid w:val="00E5145E"/>
    <w:rsid w:val="00E560FF"/>
    <w:rsid w:val="00E818CF"/>
    <w:rsid w:val="00EA4601"/>
    <w:rsid w:val="00EA4633"/>
    <w:rsid w:val="00ED725E"/>
    <w:rsid w:val="00F42366"/>
    <w:rsid w:val="00F56E34"/>
    <w:rsid w:val="00F62395"/>
    <w:rsid w:val="00F62980"/>
    <w:rsid w:val="00F72B4F"/>
    <w:rsid w:val="00F81B46"/>
    <w:rsid w:val="00FA1C2F"/>
    <w:rsid w:val="00FE49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0AAF0BFC"/>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qFormat="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6027F"/>
    <w:pPr>
      <w:spacing w:after="200" w:line="276" w:lineRule="auto"/>
    </w:pPr>
  </w:style>
  <w:style w:type="paragraph" w:styleId="1">
    <w:name w:val="heading 1"/>
    <w:aliases w:val="Глава"/>
    <w:basedOn w:val="a1"/>
    <w:next w:val="a1"/>
    <w:link w:val="10"/>
    <w:uiPriority w:val="9"/>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1"/>
    <w:next w:val="a1"/>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1"/>
    <w:next w:val="a1"/>
    <w:link w:val="30"/>
    <w:uiPriority w:val="9"/>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1"/>
    <w:next w:val="a1"/>
    <w:link w:val="40"/>
    <w:uiPriority w:val="9"/>
    <w:unhideWhenUsed/>
    <w:qFormat/>
    <w:rsid w:val="00B9564A"/>
    <w:pPr>
      <w:keepNext/>
      <w:keepLines/>
      <w:spacing w:before="320" w:line="240" w:lineRule="auto"/>
      <w:outlineLvl w:val="3"/>
    </w:pPr>
    <w:rPr>
      <w:rFonts w:ascii="Arial" w:eastAsia="Arial" w:hAnsi="Arial" w:cs="Arial"/>
      <w:b/>
      <w:bCs/>
      <w:sz w:val="26"/>
      <w:szCs w:val="26"/>
      <w:lang w:eastAsia="ru-RU"/>
    </w:rPr>
  </w:style>
  <w:style w:type="paragraph" w:styleId="5">
    <w:name w:val="heading 5"/>
    <w:basedOn w:val="a1"/>
    <w:next w:val="a1"/>
    <w:link w:val="50"/>
    <w:uiPriority w:val="9"/>
    <w:unhideWhenUsed/>
    <w:qFormat/>
    <w:rsid w:val="00B9564A"/>
    <w:pPr>
      <w:keepNext/>
      <w:keepLines/>
      <w:spacing w:before="320" w:line="240" w:lineRule="auto"/>
      <w:outlineLvl w:val="4"/>
    </w:pPr>
    <w:rPr>
      <w:rFonts w:ascii="Arial" w:eastAsia="Arial" w:hAnsi="Arial" w:cs="Arial"/>
      <w:b/>
      <w:bCs/>
      <w:sz w:val="24"/>
      <w:szCs w:val="24"/>
      <w:lang w:eastAsia="ru-RU"/>
    </w:rPr>
  </w:style>
  <w:style w:type="paragraph" w:styleId="6">
    <w:name w:val="heading 6"/>
    <w:basedOn w:val="a1"/>
    <w:next w:val="a1"/>
    <w:link w:val="60"/>
    <w:uiPriority w:val="9"/>
    <w:unhideWhenUsed/>
    <w:qFormat/>
    <w:rsid w:val="00B9564A"/>
    <w:pPr>
      <w:keepNext/>
      <w:keepLines/>
      <w:spacing w:before="320" w:line="240" w:lineRule="auto"/>
      <w:outlineLvl w:val="5"/>
    </w:pPr>
    <w:rPr>
      <w:rFonts w:ascii="Arial" w:eastAsia="Arial" w:hAnsi="Arial" w:cs="Arial"/>
      <w:b/>
      <w:bCs/>
      <w:lang w:eastAsia="ru-RU"/>
    </w:rPr>
  </w:style>
  <w:style w:type="paragraph" w:styleId="7">
    <w:name w:val="heading 7"/>
    <w:basedOn w:val="a1"/>
    <w:next w:val="a1"/>
    <w:link w:val="70"/>
    <w:uiPriority w:val="9"/>
    <w:unhideWhenUsed/>
    <w:qFormat/>
    <w:rsid w:val="00B9564A"/>
    <w:pPr>
      <w:keepNext/>
      <w:keepLines/>
      <w:spacing w:before="320" w:line="240" w:lineRule="auto"/>
      <w:outlineLvl w:val="6"/>
    </w:pPr>
    <w:rPr>
      <w:rFonts w:ascii="Arial" w:eastAsia="Arial" w:hAnsi="Arial" w:cs="Arial"/>
      <w:b/>
      <w:bCs/>
      <w:i/>
      <w:iCs/>
      <w:lang w:eastAsia="ru-RU"/>
    </w:rPr>
  </w:style>
  <w:style w:type="paragraph" w:styleId="8">
    <w:name w:val="heading 8"/>
    <w:basedOn w:val="a1"/>
    <w:next w:val="a1"/>
    <w:link w:val="80"/>
    <w:uiPriority w:val="9"/>
    <w:unhideWhenUsed/>
    <w:qFormat/>
    <w:rsid w:val="00B9564A"/>
    <w:pPr>
      <w:keepNext/>
      <w:keepLines/>
      <w:spacing w:before="320" w:line="240" w:lineRule="auto"/>
      <w:outlineLvl w:val="7"/>
    </w:pPr>
    <w:rPr>
      <w:rFonts w:ascii="Arial" w:eastAsia="Arial" w:hAnsi="Arial" w:cs="Arial"/>
      <w:i/>
      <w:iCs/>
      <w:lang w:eastAsia="ru-RU"/>
    </w:rPr>
  </w:style>
  <w:style w:type="paragraph" w:styleId="9">
    <w:name w:val="heading 9"/>
    <w:basedOn w:val="a1"/>
    <w:next w:val="a1"/>
    <w:link w:val="90"/>
    <w:uiPriority w:val="9"/>
    <w:unhideWhenUsed/>
    <w:qFormat/>
    <w:rsid w:val="00B9564A"/>
    <w:pPr>
      <w:keepNext/>
      <w:keepLines/>
      <w:spacing w:before="320" w:line="240" w:lineRule="auto"/>
      <w:outlineLvl w:val="8"/>
    </w:pPr>
    <w:rPr>
      <w:rFonts w:ascii="Arial" w:eastAsia="Arial" w:hAnsi="Arial" w:cs="Arial"/>
      <w:i/>
      <w:iCs/>
      <w:sz w:val="21"/>
      <w:szCs w:val="21"/>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link w:val="a6"/>
    <w:qFormat/>
    <w:rsid w:val="0026027F"/>
    <w:pPr>
      <w:ind w:left="720"/>
      <w:contextualSpacing/>
    </w:pPr>
  </w:style>
  <w:style w:type="paragraph" w:styleId="a7">
    <w:name w:val="header"/>
    <w:basedOn w:val="a1"/>
    <w:link w:val="a8"/>
    <w:unhideWhenUsed/>
    <w:rsid w:val="0026027F"/>
    <w:pPr>
      <w:tabs>
        <w:tab w:val="center" w:pos="4677"/>
        <w:tab w:val="right" w:pos="9355"/>
      </w:tabs>
      <w:spacing w:after="0" w:line="240" w:lineRule="auto"/>
    </w:pPr>
  </w:style>
  <w:style w:type="character" w:customStyle="1" w:styleId="a8">
    <w:name w:val="Верхний колонтитул Знак"/>
    <w:basedOn w:val="a2"/>
    <w:link w:val="a7"/>
    <w:rsid w:val="0026027F"/>
  </w:style>
  <w:style w:type="paragraph" w:styleId="a9">
    <w:name w:val="footer"/>
    <w:basedOn w:val="a1"/>
    <w:link w:val="aa"/>
    <w:unhideWhenUsed/>
    <w:rsid w:val="0026027F"/>
    <w:pPr>
      <w:tabs>
        <w:tab w:val="center" w:pos="4677"/>
        <w:tab w:val="right" w:pos="9355"/>
      </w:tabs>
      <w:spacing w:after="0" w:line="240" w:lineRule="auto"/>
    </w:pPr>
  </w:style>
  <w:style w:type="character" w:customStyle="1" w:styleId="aa">
    <w:name w:val="Нижний колонтитул Знак"/>
    <w:basedOn w:val="a2"/>
    <w:link w:val="a9"/>
    <w:rsid w:val="0026027F"/>
  </w:style>
  <w:style w:type="numbering" w:customStyle="1" w:styleId="11">
    <w:name w:val="Нет списка1"/>
    <w:next w:val="a4"/>
    <w:uiPriority w:val="99"/>
    <w:semiHidden/>
    <w:unhideWhenUsed/>
    <w:rsid w:val="0026027F"/>
  </w:style>
  <w:style w:type="paragraph" w:styleId="ab">
    <w:name w:val="Document Map"/>
    <w:basedOn w:val="a1"/>
    <w:link w:val="ac"/>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c">
    <w:name w:val="Схема документа Знак"/>
    <w:basedOn w:val="a2"/>
    <w:link w:val="ab"/>
    <w:rsid w:val="0026027F"/>
    <w:rPr>
      <w:rFonts w:ascii="Times New Roman" w:eastAsia="Times New Roman" w:hAnsi="Times New Roman" w:cs="Times New Roman"/>
      <w:sz w:val="2"/>
      <w:szCs w:val="20"/>
      <w:shd w:val="clear" w:color="auto" w:fill="000080"/>
      <w:lang w:val="x-none" w:eastAsia="x-none"/>
    </w:rPr>
  </w:style>
  <w:style w:type="paragraph" w:styleId="ad">
    <w:name w:val="Balloon Text"/>
    <w:basedOn w:val="a1"/>
    <w:link w:val="ae"/>
    <w:unhideWhenUsed/>
    <w:qFormat/>
    <w:rsid w:val="0026027F"/>
    <w:pPr>
      <w:spacing w:after="0" w:line="240" w:lineRule="auto"/>
    </w:pPr>
    <w:rPr>
      <w:rFonts w:ascii="Calibri" w:eastAsia="Times New Roman" w:hAnsi="Calibri" w:cs="Times New Roman"/>
      <w:sz w:val="16"/>
      <w:szCs w:val="16"/>
      <w:lang w:eastAsia="ru-RU"/>
    </w:rPr>
  </w:style>
  <w:style w:type="character" w:customStyle="1" w:styleId="ae">
    <w:name w:val="Текст выноски Знак"/>
    <w:basedOn w:val="a2"/>
    <w:link w:val="ad"/>
    <w:qFormat/>
    <w:rsid w:val="0026027F"/>
    <w:rPr>
      <w:rFonts w:ascii="Calibri" w:eastAsia="Times New Roman" w:hAnsi="Calibri" w:cs="Times New Roman"/>
      <w:sz w:val="16"/>
      <w:szCs w:val="16"/>
      <w:lang w:eastAsia="ru-RU"/>
    </w:rPr>
  </w:style>
  <w:style w:type="character" w:styleId="af">
    <w:name w:val="Hyperlink"/>
    <w:link w:val="31"/>
    <w:unhideWhenUsed/>
    <w:rsid w:val="0026027F"/>
    <w:rPr>
      <w:color w:val="0000FF"/>
      <w:u w:val="single"/>
    </w:rPr>
  </w:style>
  <w:style w:type="paragraph" w:customStyle="1" w:styleId="af0">
    <w:basedOn w:val="a1"/>
    <w:next w:val="af1"/>
    <w:link w:val="af2"/>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2">
    <w:name w:val="Название Знак"/>
    <w:link w:val="af0"/>
    <w:uiPriority w:val="10"/>
    <w:rsid w:val="0026027F"/>
    <w:rPr>
      <w:rFonts w:ascii="Times New Roman" w:hAnsi="Times New Roman"/>
      <w:sz w:val="28"/>
      <w:szCs w:val="24"/>
      <w:lang w:val="ru-RU" w:eastAsia="ru-RU"/>
    </w:rPr>
  </w:style>
  <w:style w:type="paragraph" w:styleId="af3">
    <w:name w:val="Body Text"/>
    <w:basedOn w:val="a1"/>
    <w:link w:val="af4"/>
    <w:unhideWhenUsed/>
    <w:qFormat/>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4">
    <w:name w:val="Основной текст Знак"/>
    <w:basedOn w:val="a2"/>
    <w:link w:val="af3"/>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qFormat/>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5">
    <w:name w:val="annotation reference"/>
    <w:uiPriority w:val="99"/>
    <w:unhideWhenUsed/>
    <w:rsid w:val="0026027F"/>
    <w:rPr>
      <w:sz w:val="16"/>
      <w:szCs w:val="16"/>
    </w:rPr>
  </w:style>
  <w:style w:type="paragraph" w:styleId="af6">
    <w:name w:val="annotation text"/>
    <w:basedOn w:val="a1"/>
    <w:link w:val="af7"/>
    <w:unhideWhenUsed/>
    <w:rsid w:val="0026027F"/>
    <w:rPr>
      <w:rFonts w:ascii="Calibri" w:eastAsia="Times New Roman" w:hAnsi="Calibri" w:cs="Times New Roman"/>
      <w:sz w:val="20"/>
      <w:szCs w:val="20"/>
      <w:lang w:eastAsia="ru-RU"/>
    </w:rPr>
  </w:style>
  <w:style w:type="character" w:customStyle="1" w:styleId="af7">
    <w:name w:val="Текст примечания Знак"/>
    <w:basedOn w:val="a2"/>
    <w:link w:val="af6"/>
    <w:rsid w:val="0026027F"/>
    <w:rPr>
      <w:rFonts w:ascii="Calibri" w:eastAsia="Times New Roman" w:hAnsi="Calibri" w:cs="Times New Roman"/>
      <w:sz w:val="20"/>
      <w:szCs w:val="20"/>
      <w:lang w:eastAsia="ru-RU"/>
    </w:rPr>
  </w:style>
  <w:style w:type="paragraph" w:styleId="af8">
    <w:name w:val="annotation subject"/>
    <w:basedOn w:val="af6"/>
    <w:next w:val="af6"/>
    <w:link w:val="af9"/>
    <w:unhideWhenUsed/>
    <w:rsid w:val="0026027F"/>
    <w:rPr>
      <w:b/>
      <w:bCs/>
    </w:rPr>
  </w:style>
  <w:style w:type="character" w:customStyle="1" w:styleId="af9">
    <w:name w:val="Тема примечания Знак"/>
    <w:basedOn w:val="af7"/>
    <w:link w:val="af8"/>
    <w:rsid w:val="0026027F"/>
    <w:rPr>
      <w:rFonts w:ascii="Calibri" w:eastAsia="Times New Roman" w:hAnsi="Calibri" w:cs="Times New Roman"/>
      <w:b/>
      <w:bCs/>
      <w:sz w:val="20"/>
      <w:szCs w:val="20"/>
      <w:lang w:eastAsia="ru-RU"/>
    </w:rPr>
  </w:style>
  <w:style w:type="character" w:customStyle="1" w:styleId="afa">
    <w:name w:val="Заголовок Знак"/>
    <w:rsid w:val="0026027F"/>
    <w:rPr>
      <w:rFonts w:ascii="Times New Roman" w:eastAsia="Times New Roman" w:hAnsi="Times New Roman" w:cs="Times New Roman"/>
      <w:sz w:val="28"/>
      <w:szCs w:val="24"/>
      <w:lang w:eastAsia="ru-RU"/>
    </w:rPr>
  </w:style>
  <w:style w:type="paragraph" w:styleId="afb">
    <w:name w:val="Body Text Indent"/>
    <w:basedOn w:val="a1"/>
    <w:link w:val="afc"/>
    <w:unhideWhenUsed/>
    <w:rsid w:val="0026027F"/>
    <w:pPr>
      <w:spacing w:after="120"/>
      <w:ind w:left="283"/>
    </w:pPr>
    <w:rPr>
      <w:rFonts w:ascii="Calibri" w:eastAsia="Times New Roman" w:hAnsi="Calibri" w:cs="Times New Roman"/>
      <w:lang w:eastAsia="ru-RU"/>
    </w:rPr>
  </w:style>
  <w:style w:type="character" w:customStyle="1" w:styleId="afc">
    <w:name w:val="Основной текст с отступом Знак"/>
    <w:basedOn w:val="a2"/>
    <w:link w:val="afb"/>
    <w:rsid w:val="0026027F"/>
    <w:rPr>
      <w:rFonts w:ascii="Calibri" w:eastAsia="Times New Roman" w:hAnsi="Calibri" w:cs="Times New Roman"/>
      <w:lang w:eastAsia="ru-RU"/>
    </w:rPr>
  </w:style>
  <w:style w:type="paragraph" w:styleId="af1">
    <w:name w:val="Title"/>
    <w:basedOn w:val="a1"/>
    <w:next w:val="a1"/>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2"/>
    <w:link w:val="af1"/>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qFormat/>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2">
    <w:name w:val="Нет списка2"/>
    <w:next w:val="a4"/>
    <w:uiPriority w:val="99"/>
    <w:semiHidden/>
    <w:unhideWhenUsed/>
    <w:rsid w:val="00433BD0"/>
  </w:style>
  <w:style w:type="paragraph" w:customStyle="1" w:styleId="afd">
    <w:basedOn w:val="a1"/>
    <w:next w:val="af1"/>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2">
    <w:name w:val="Нет списка3"/>
    <w:next w:val="a4"/>
    <w:uiPriority w:val="99"/>
    <w:semiHidden/>
    <w:unhideWhenUsed/>
    <w:rsid w:val="006A20F7"/>
  </w:style>
  <w:style w:type="paragraph" w:customStyle="1" w:styleId="afe">
    <w:basedOn w:val="a1"/>
    <w:next w:val="af1"/>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aliases w:val="Глава Знак"/>
    <w:basedOn w:val="a2"/>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2"/>
    <w:link w:val="2"/>
    <w:rsid w:val="0013770B"/>
    <w:rPr>
      <w:rFonts w:ascii="Times New Roman" w:eastAsia="Times New Roman" w:hAnsi="Times New Roman" w:cs="Times New Roman"/>
      <w:sz w:val="28"/>
      <w:szCs w:val="24"/>
      <w:lang w:eastAsia="ru-RU"/>
    </w:rPr>
  </w:style>
  <w:style w:type="character" w:customStyle="1" w:styleId="30">
    <w:name w:val="Заголовок 3 Знак"/>
    <w:basedOn w:val="a2"/>
    <w:link w:val="3"/>
    <w:rsid w:val="0013770B"/>
    <w:rPr>
      <w:rFonts w:ascii="Cambria" w:eastAsia="Times New Roman" w:hAnsi="Cambria" w:cs="Times New Roman"/>
      <w:b/>
      <w:bCs/>
      <w:sz w:val="26"/>
      <w:szCs w:val="26"/>
      <w:lang w:eastAsia="ru-RU"/>
    </w:rPr>
  </w:style>
  <w:style w:type="numbering" w:customStyle="1" w:styleId="41">
    <w:name w:val="Нет списка4"/>
    <w:next w:val="a4"/>
    <w:uiPriority w:val="99"/>
    <w:semiHidden/>
    <w:unhideWhenUsed/>
    <w:rsid w:val="0013770B"/>
  </w:style>
  <w:style w:type="table" w:styleId="aff">
    <w:name w:val="Table Grid"/>
    <w:basedOn w:val="a3"/>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1"/>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3">
    <w:name w:val="Body Text Indent 2"/>
    <w:basedOn w:val="a1"/>
    <w:link w:val="24"/>
    <w:qFormat/>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2"/>
    <w:link w:val="23"/>
    <w:rsid w:val="0013770B"/>
    <w:rPr>
      <w:rFonts w:ascii="Times New Roman" w:eastAsia="Times New Roman" w:hAnsi="Times New Roman" w:cs="Times New Roman"/>
      <w:sz w:val="24"/>
      <w:szCs w:val="24"/>
      <w:lang w:eastAsia="ru-RU"/>
    </w:rPr>
  </w:style>
  <w:style w:type="paragraph" w:styleId="aff0">
    <w:name w:val="Plain Text"/>
    <w:basedOn w:val="a1"/>
    <w:link w:val="aff1"/>
    <w:rsid w:val="0013770B"/>
    <w:pPr>
      <w:spacing w:after="0" w:line="240" w:lineRule="auto"/>
    </w:pPr>
    <w:rPr>
      <w:rFonts w:ascii="Courier New" w:eastAsia="Times New Roman" w:hAnsi="Courier New" w:cs="Times New Roman"/>
      <w:sz w:val="20"/>
      <w:szCs w:val="20"/>
      <w:lang w:eastAsia="ru-RU"/>
    </w:rPr>
  </w:style>
  <w:style w:type="character" w:customStyle="1" w:styleId="aff1">
    <w:name w:val="Текст Знак"/>
    <w:basedOn w:val="a2"/>
    <w:link w:val="aff0"/>
    <w:rsid w:val="0013770B"/>
    <w:rPr>
      <w:rFonts w:ascii="Courier New" w:eastAsia="Times New Roman" w:hAnsi="Courier New" w:cs="Times New Roman"/>
      <w:sz w:val="20"/>
      <w:szCs w:val="20"/>
      <w:lang w:eastAsia="ru-RU"/>
    </w:rPr>
  </w:style>
  <w:style w:type="character" w:customStyle="1" w:styleId="33">
    <w:name w:val="Основной текст с отступом 3 Знак"/>
    <w:link w:val="34"/>
    <w:locked/>
    <w:rsid w:val="0013770B"/>
    <w:rPr>
      <w:sz w:val="16"/>
      <w:szCs w:val="16"/>
    </w:rPr>
  </w:style>
  <w:style w:type="paragraph" w:customStyle="1" w:styleId="310">
    <w:name w:val="Основной текст с отступом 31"/>
    <w:basedOn w:val="a1"/>
    <w:next w:val="34"/>
    <w:rsid w:val="0013770B"/>
    <w:pPr>
      <w:spacing w:after="120" w:line="240" w:lineRule="auto"/>
      <w:ind w:left="283"/>
    </w:pPr>
    <w:rPr>
      <w:sz w:val="16"/>
      <w:szCs w:val="16"/>
      <w:lang w:eastAsia="ru-RU"/>
    </w:rPr>
  </w:style>
  <w:style w:type="character" w:customStyle="1" w:styleId="311">
    <w:name w:val="Основной текст с отступом 3 Знак1"/>
    <w:basedOn w:val="a2"/>
    <w:rsid w:val="0013770B"/>
    <w:rPr>
      <w:rFonts w:ascii="Calibri" w:eastAsia="Times New Roman" w:hAnsi="Calibri" w:cs="Times New Roman"/>
      <w:sz w:val="16"/>
      <w:szCs w:val="16"/>
      <w:lang w:eastAsia="ru-RU"/>
    </w:rPr>
  </w:style>
  <w:style w:type="character" w:customStyle="1" w:styleId="aff2">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3">
    <w:name w:val="page number"/>
    <w:basedOn w:val="a2"/>
    <w:rsid w:val="0013770B"/>
  </w:style>
  <w:style w:type="paragraph" w:customStyle="1" w:styleId="consplustitle0">
    <w:name w:val="consplustitle"/>
    <w:basedOn w:val="a1"/>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4">
    <w:name w:val="FollowedHyperlink"/>
    <w:uiPriority w:val="99"/>
    <w:unhideWhenUsed/>
    <w:rsid w:val="0013770B"/>
    <w:rPr>
      <w:color w:val="800080"/>
      <w:u w:val="single"/>
    </w:rPr>
  </w:style>
  <w:style w:type="paragraph" w:customStyle="1" w:styleId="14">
    <w:name w:val="Абзац списка1"/>
    <w:basedOn w:val="a1"/>
    <w:rsid w:val="0013770B"/>
    <w:pPr>
      <w:ind w:left="720"/>
    </w:pPr>
    <w:rPr>
      <w:rFonts w:ascii="Calibri" w:eastAsia="Times New Roman" w:hAnsi="Calibri" w:cs="Times New Roman"/>
      <w:lang w:eastAsia="ru-RU"/>
    </w:rPr>
  </w:style>
  <w:style w:type="paragraph" w:styleId="25">
    <w:name w:val="Body Text 2"/>
    <w:basedOn w:val="a1"/>
    <w:link w:val="26"/>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6">
    <w:name w:val="Основной текст 2 Знак"/>
    <w:basedOn w:val="a2"/>
    <w:link w:val="25"/>
    <w:rsid w:val="0013770B"/>
    <w:rPr>
      <w:rFonts w:ascii="Times New Roman" w:eastAsia="Times New Roman" w:hAnsi="Times New Roman" w:cs="Times New Roman"/>
      <w:sz w:val="28"/>
      <w:szCs w:val="24"/>
      <w:lang w:eastAsia="ru-RU"/>
    </w:rPr>
  </w:style>
  <w:style w:type="paragraph" w:customStyle="1" w:styleId="ConsNormal">
    <w:name w:val="ConsNormal"/>
    <w:uiPriority w:val="99"/>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5">
    <w:name w:val="footnote text"/>
    <w:basedOn w:val="a1"/>
    <w:link w:val="aff6"/>
    <w:uiPriority w:val="99"/>
    <w:rsid w:val="0013770B"/>
    <w:pPr>
      <w:spacing w:after="0" w:line="240" w:lineRule="auto"/>
    </w:pPr>
    <w:rPr>
      <w:rFonts w:ascii="Times New Roman" w:eastAsia="Times New Roman" w:hAnsi="Times New Roman" w:cs="Times New Roman"/>
      <w:sz w:val="20"/>
      <w:szCs w:val="20"/>
      <w:lang w:eastAsia="ru-RU"/>
    </w:rPr>
  </w:style>
  <w:style w:type="character" w:customStyle="1" w:styleId="aff6">
    <w:name w:val="Текст сноски Знак"/>
    <w:basedOn w:val="a2"/>
    <w:link w:val="aff5"/>
    <w:uiPriority w:val="99"/>
    <w:rsid w:val="0013770B"/>
    <w:rPr>
      <w:rFonts w:ascii="Times New Roman" w:eastAsia="Times New Roman" w:hAnsi="Times New Roman" w:cs="Times New Roman"/>
      <w:sz w:val="20"/>
      <w:szCs w:val="20"/>
      <w:lang w:eastAsia="ru-RU"/>
    </w:rPr>
  </w:style>
  <w:style w:type="paragraph" w:customStyle="1" w:styleId="27">
    <w:name w:val="Абзац списка2"/>
    <w:basedOn w:val="a1"/>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1">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8">
    <w:name w:val="Основной текст (2)"/>
    <w:rsid w:val="0013770B"/>
    <w:rPr>
      <w:b w:val="0"/>
      <w:bCs w:val="0"/>
      <w:i w:val="0"/>
      <w:iCs w:val="0"/>
      <w:smallCaps w:val="0"/>
      <w:strike w:val="0"/>
      <w:dstrike w:val="0"/>
      <w:spacing w:val="0"/>
      <w:sz w:val="26"/>
      <w:szCs w:val="26"/>
      <w:u w:val="none"/>
      <w:effect w:val="none"/>
    </w:rPr>
  </w:style>
  <w:style w:type="paragraph" w:styleId="29">
    <w:name w:val="List 2"/>
    <w:basedOn w:val="aff7"/>
    <w:rsid w:val="0013770B"/>
    <w:pPr>
      <w:widowControl w:val="0"/>
      <w:spacing w:after="220" w:line="216" w:lineRule="auto"/>
      <w:ind w:left="1800" w:right="-360" w:hanging="360"/>
    </w:pPr>
    <w:rPr>
      <w:sz w:val="20"/>
      <w:szCs w:val="20"/>
    </w:rPr>
  </w:style>
  <w:style w:type="paragraph" w:styleId="aff7">
    <w:name w:val="List"/>
    <w:basedOn w:val="a1"/>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a">
    <w:name w:val="List Continue 2"/>
    <w:basedOn w:val="aff8"/>
    <w:rsid w:val="0013770B"/>
    <w:pPr>
      <w:widowControl w:val="0"/>
      <w:spacing w:after="220" w:line="216" w:lineRule="auto"/>
      <w:ind w:left="1920" w:right="720"/>
    </w:pPr>
    <w:rPr>
      <w:sz w:val="20"/>
      <w:szCs w:val="20"/>
    </w:rPr>
  </w:style>
  <w:style w:type="paragraph" w:styleId="aff8">
    <w:name w:val="List Continue"/>
    <w:basedOn w:val="a1"/>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1"/>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1"/>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5">
    <w:name w:val="Body Text 3"/>
    <w:basedOn w:val="a1"/>
    <w:link w:val="36"/>
    <w:rsid w:val="0013770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2"/>
    <w:link w:val="35"/>
    <w:rsid w:val="0013770B"/>
    <w:rPr>
      <w:rFonts w:ascii="Times New Roman" w:eastAsia="Times New Roman" w:hAnsi="Times New Roman" w:cs="Times New Roman"/>
      <w:sz w:val="16"/>
      <w:szCs w:val="16"/>
      <w:lang w:eastAsia="ru-RU"/>
    </w:rPr>
  </w:style>
  <w:style w:type="paragraph" w:styleId="34">
    <w:name w:val="Body Text Indent 3"/>
    <w:basedOn w:val="a1"/>
    <w:link w:val="33"/>
    <w:unhideWhenUsed/>
    <w:rsid w:val="0013770B"/>
    <w:pPr>
      <w:spacing w:after="120"/>
      <w:ind w:left="283"/>
    </w:pPr>
    <w:rPr>
      <w:sz w:val="16"/>
      <w:szCs w:val="16"/>
    </w:rPr>
  </w:style>
  <w:style w:type="character" w:customStyle="1" w:styleId="320">
    <w:name w:val="Основной текст с отступом 3 Знак2"/>
    <w:basedOn w:val="a2"/>
    <w:uiPriority w:val="99"/>
    <w:semiHidden/>
    <w:rsid w:val="0013770B"/>
    <w:rPr>
      <w:sz w:val="16"/>
      <w:szCs w:val="16"/>
    </w:rPr>
  </w:style>
  <w:style w:type="numbering" w:customStyle="1" w:styleId="52">
    <w:name w:val="Нет списка5"/>
    <w:next w:val="a4"/>
    <w:uiPriority w:val="99"/>
    <w:semiHidden/>
    <w:unhideWhenUsed/>
    <w:rsid w:val="00AF6A98"/>
  </w:style>
  <w:style w:type="numbering" w:customStyle="1" w:styleId="61">
    <w:name w:val="Нет списка6"/>
    <w:next w:val="a4"/>
    <w:uiPriority w:val="99"/>
    <w:semiHidden/>
    <w:unhideWhenUsed/>
    <w:rsid w:val="00023085"/>
  </w:style>
  <w:style w:type="paragraph" w:styleId="37">
    <w:name w:val="List 3"/>
    <w:basedOn w:val="a1"/>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8">
    <w:name w:val="Абзац списка3"/>
    <w:basedOn w:val="a1"/>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1">
    <w:name w:val="Нет списка7"/>
    <w:next w:val="a4"/>
    <w:uiPriority w:val="99"/>
    <w:semiHidden/>
    <w:unhideWhenUsed/>
    <w:rsid w:val="009C78CC"/>
  </w:style>
  <w:style w:type="paragraph" w:customStyle="1" w:styleId="msonormal0">
    <w:name w:val="msonormal"/>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1"/>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9">
    <w:name w:val="Normal (Web)"/>
    <w:basedOn w:val="a1"/>
    <w:uiPriority w:val="99"/>
    <w:unhideWhenUsed/>
    <w:qFormat/>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footnote reference"/>
    <w:uiPriority w:val="99"/>
    <w:unhideWhenUsed/>
    <w:rsid w:val="00FE4991"/>
    <w:rPr>
      <w:vertAlign w:val="superscript"/>
    </w:rPr>
  </w:style>
  <w:style w:type="table" w:customStyle="1" w:styleId="TableNormal">
    <w:name w:val="Table Normal"/>
    <w:qFormat/>
    <w:rsid w:val="003B3EF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a0">
    <w:name w:val="С числами"/>
    <w:rsid w:val="003B3EF6"/>
    <w:pPr>
      <w:numPr>
        <w:numId w:val="1"/>
      </w:numPr>
    </w:pPr>
  </w:style>
  <w:style w:type="numbering" w:customStyle="1" w:styleId="a">
    <w:name w:val="Пункты"/>
    <w:rsid w:val="003B3EF6"/>
    <w:pPr>
      <w:numPr>
        <w:numId w:val="2"/>
      </w:numPr>
    </w:pPr>
  </w:style>
  <w:style w:type="character" w:customStyle="1" w:styleId="apple-converted-space">
    <w:name w:val="apple-converted-space"/>
    <w:basedOn w:val="a2"/>
    <w:rsid w:val="00B956C6"/>
  </w:style>
  <w:style w:type="character" w:customStyle="1" w:styleId="fontstyle01">
    <w:name w:val="fontstyle01"/>
    <w:rsid w:val="00B956C6"/>
    <w:rPr>
      <w:rFonts w:ascii="Times New Roman" w:hAnsi="Times New Roman" w:cs="Times New Roman" w:hint="default"/>
      <w:b w:val="0"/>
      <w:bCs w:val="0"/>
      <w:i w:val="0"/>
      <w:iCs w:val="0"/>
      <w:color w:val="000000"/>
      <w:sz w:val="28"/>
      <w:szCs w:val="28"/>
    </w:rPr>
  </w:style>
  <w:style w:type="paragraph" w:customStyle="1" w:styleId="CharChar1CharChar1CharChar">
    <w:name w:val="Char Char Знак Знак1 Char Char1 Знак Знак Char Char"/>
    <w:basedOn w:val="a1"/>
    <w:rsid w:val="001F4F31"/>
    <w:pPr>
      <w:widowControl w:val="0"/>
      <w:adjustRightInd w:val="0"/>
      <w:spacing w:before="100" w:beforeAutospacing="1" w:after="100" w:afterAutospacing="1" w:line="360" w:lineRule="atLeast"/>
      <w:jc w:val="both"/>
      <w:textAlignment w:val="baseline"/>
    </w:pPr>
    <w:rPr>
      <w:rFonts w:ascii="Tahoma" w:eastAsia="Times New Roman" w:hAnsi="Tahoma" w:cs="Tahoma"/>
      <w:sz w:val="20"/>
      <w:szCs w:val="20"/>
      <w:lang w:val="en-US"/>
    </w:rPr>
  </w:style>
  <w:style w:type="character" w:customStyle="1" w:styleId="affb">
    <w:name w:val="Гипертекстовая ссылка"/>
    <w:basedOn w:val="a2"/>
    <w:rsid w:val="001F4F31"/>
    <w:rPr>
      <w:b w:val="0"/>
      <w:bCs w:val="0"/>
      <w:color w:val="106BBE"/>
    </w:rPr>
  </w:style>
  <w:style w:type="character" w:styleId="affc">
    <w:name w:val="Emphasis"/>
    <w:basedOn w:val="a2"/>
    <w:link w:val="16"/>
    <w:qFormat/>
    <w:rsid w:val="00B80A22"/>
    <w:rPr>
      <w:i/>
      <w:iCs/>
    </w:rPr>
  </w:style>
  <w:style w:type="numbering" w:customStyle="1" w:styleId="81">
    <w:name w:val="Нет списка8"/>
    <w:next w:val="a4"/>
    <w:semiHidden/>
    <w:rsid w:val="0006468F"/>
  </w:style>
  <w:style w:type="paragraph" w:customStyle="1" w:styleId="ConsPlusNonformat">
    <w:name w:val="ConsPlusNonformat"/>
    <w:rsid w:val="0006468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Heading">
    <w:name w:val="Heading"/>
    <w:rsid w:val="0006468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d">
    <w:name w:val="Знак"/>
    <w:basedOn w:val="a1"/>
    <w:rsid w:val="0006468F"/>
    <w:pPr>
      <w:spacing w:after="160" w:line="240" w:lineRule="exact"/>
    </w:pPr>
    <w:rPr>
      <w:rFonts w:ascii="Verdana" w:eastAsia="Times New Roman" w:hAnsi="Verdana" w:cs="Verdana"/>
      <w:sz w:val="20"/>
      <w:szCs w:val="20"/>
      <w:lang w:val="en-US"/>
    </w:rPr>
  </w:style>
  <w:style w:type="table" w:customStyle="1" w:styleId="17">
    <w:name w:val="Сетка таблицы1"/>
    <w:basedOn w:val="a3"/>
    <w:next w:val="aff"/>
    <w:rsid w:val="000646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Typewriter"/>
    <w:rsid w:val="0006468F"/>
    <w:rPr>
      <w:rFonts w:ascii="Courier New" w:hAnsi="Courier New" w:cs="Courier New"/>
      <w:sz w:val="20"/>
      <w:szCs w:val="20"/>
    </w:rPr>
  </w:style>
  <w:style w:type="paragraph" w:styleId="affe">
    <w:name w:val="No Spacing"/>
    <w:link w:val="afff"/>
    <w:qFormat/>
    <w:rsid w:val="0006468F"/>
    <w:pPr>
      <w:spacing w:after="0" w:line="240" w:lineRule="auto"/>
    </w:pPr>
    <w:rPr>
      <w:rFonts w:ascii="Calibri" w:eastAsia="Calibri" w:hAnsi="Calibri" w:cs="Times New Roman"/>
    </w:rPr>
  </w:style>
  <w:style w:type="paragraph" w:customStyle="1" w:styleId="18">
    <w:name w:val="марк список 1"/>
    <w:basedOn w:val="a1"/>
    <w:rsid w:val="0006468F"/>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character" w:customStyle="1" w:styleId="ConsPlusNormal0">
    <w:name w:val="ConsPlusNormal Знак"/>
    <w:link w:val="ConsPlusNormal"/>
    <w:locked/>
    <w:rsid w:val="0006468F"/>
    <w:rPr>
      <w:rFonts w:ascii="Times New Roman" w:eastAsia="Times New Roman" w:hAnsi="Times New Roman" w:cs="Times New Roman"/>
      <w:sz w:val="28"/>
      <w:szCs w:val="28"/>
      <w:lang w:eastAsia="hy-AM"/>
    </w:rPr>
  </w:style>
  <w:style w:type="paragraph" w:styleId="HTML0">
    <w:name w:val="HTML Preformatted"/>
    <w:basedOn w:val="a1"/>
    <w:link w:val="HTML1"/>
    <w:rsid w:val="000646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
    <w:basedOn w:val="a2"/>
    <w:rsid w:val="0006468F"/>
    <w:rPr>
      <w:rFonts w:ascii="Consolas" w:hAnsi="Consolas"/>
      <w:sz w:val="20"/>
      <w:szCs w:val="20"/>
    </w:rPr>
  </w:style>
  <w:style w:type="character" w:customStyle="1" w:styleId="HTML1">
    <w:name w:val="Стандартный HTML Знак1"/>
    <w:link w:val="HTML0"/>
    <w:rsid w:val="0006468F"/>
    <w:rPr>
      <w:rFonts w:ascii="Courier New" w:eastAsia="Times New Roman" w:hAnsi="Courier New" w:cs="Courier New"/>
      <w:sz w:val="20"/>
      <w:szCs w:val="20"/>
      <w:lang w:eastAsia="ru-RU"/>
    </w:rPr>
  </w:style>
  <w:style w:type="character" w:customStyle="1" w:styleId="40">
    <w:name w:val="Заголовок 4 Знак"/>
    <w:basedOn w:val="a2"/>
    <w:link w:val="4"/>
    <w:rsid w:val="00B9564A"/>
    <w:rPr>
      <w:rFonts w:ascii="Arial" w:eastAsia="Arial" w:hAnsi="Arial" w:cs="Arial"/>
      <w:b/>
      <w:bCs/>
      <w:sz w:val="26"/>
      <w:szCs w:val="26"/>
      <w:lang w:eastAsia="ru-RU"/>
    </w:rPr>
  </w:style>
  <w:style w:type="character" w:customStyle="1" w:styleId="50">
    <w:name w:val="Заголовок 5 Знак"/>
    <w:basedOn w:val="a2"/>
    <w:link w:val="5"/>
    <w:rsid w:val="00B9564A"/>
    <w:rPr>
      <w:rFonts w:ascii="Arial" w:eastAsia="Arial" w:hAnsi="Arial" w:cs="Arial"/>
      <w:b/>
      <w:bCs/>
      <w:sz w:val="24"/>
      <w:szCs w:val="24"/>
      <w:lang w:eastAsia="ru-RU"/>
    </w:rPr>
  </w:style>
  <w:style w:type="character" w:customStyle="1" w:styleId="60">
    <w:name w:val="Заголовок 6 Знак"/>
    <w:basedOn w:val="a2"/>
    <w:link w:val="6"/>
    <w:rsid w:val="00B9564A"/>
    <w:rPr>
      <w:rFonts w:ascii="Arial" w:eastAsia="Arial" w:hAnsi="Arial" w:cs="Arial"/>
      <w:b/>
      <w:bCs/>
      <w:lang w:eastAsia="ru-RU"/>
    </w:rPr>
  </w:style>
  <w:style w:type="character" w:customStyle="1" w:styleId="70">
    <w:name w:val="Заголовок 7 Знак"/>
    <w:basedOn w:val="a2"/>
    <w:link w:val="7"/>
    <w:rsid w:val="00B9564A"/>
    <w:rPr>
      <w:rFonts w:ascii="Arial" w:eastAsia="Arial" w:hAnsi="Arial" w:cs="Arial"/>
      <w:b/>
      <w:bCs/>
      <w:i/>
      <w:iCs/>
      <w:lang w:eastAsia="ru-RU"/>
    </w:rPr>
  </w:style>
  <w:style w:type="character" w:customStyle="1" w:styleId="80">
    <w:name w:val="Заголовок 8 Знак"/>
    <w:basedOn w:val="a2"/>
    <w:link w:val="8"/>
    <w:rsid w:val="00B9564A"/>
    <w:rPr>
      <w:rFonts w:ascii="Arial" w:eastAsia="Arial" w:hAnsi="Arial" w:cs="Arial"/>
      <w:i/>
      <w:iCs/>
      <w:lang w:eastAsia="ru-RU"/>
    </w:rPr>
  </w:style>
  <w:style w:type="character" w:customStyle="1" w:styleId="90">
    <w:name w:val="Заголовок 9 Знак"/>
    <w:basedOn w:val="a2"/>
    <w:link w:val="9"/>
    <w:rsid w:val="00B9564A"/>
    <w:rPr>
      <w:rFonts w:ascii="Arial" w:eastAsia="Arial" w:hAnsi="Arial" w:cs="Arial"/>
      <w:i/>
      <w:iCs/>
      <w:sz w:val="21"/>
      <w:szCs w:val="21"/>
      <w:lang w:eastAsia="ru-RU"/>
    </w:rPr>
  </w:style>
  <w:style w:type="paragraph" w:customStyle="1" w:styleId="ConsPlusDocList">
    <w:name w:val="ConsPlusDocList"/>
    <w:rsid w:val="00B9564A"/>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B9564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B9564A"/>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B9564A"/>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fax">
    <w:name w:val="fax"/>
    <w:basedOn w:val="a2"/>
    <w:rsid w:val="00B9564A"/>
  </w:style>
  <w:style w:type="paragraph" w:customStyle="1" w:styleId="afff0">
    <w:name w:val="Таблицы (моноширинный)"/>
    <w:basedOn w:val="a1"/>
    <w:next w:val="a1"/>
    <w:uiPriority w:val="99"/>
    <w:rsid w:val="00B9564A"/>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character" w:customStyle="1" w:styleId="afff">
    <w:name w:val="Без интервала Знак"/>
    <w:link w:val="affe"/>
    <w:qFormat/>
    <w:locked/>
    <w:rsid w:val="00B9564A"/>
    <w:rPr>
      <w:rFonts w:ascii="Calibri" w:eastAsia="Calibri" w:hAnsi="Calibri" w:cs="Times New Roman"/>
    </w:rPr>
  </w:style>
  <w:style w:type="character" w:customStyle="1" w:styleId="19">
    <w:name w:val="Текст примечания Знак1"/>
    <w:rsid w:val="00B9564A"/>
    <w:rPr>
      <w:rFonts w:ascii="Times New Roman" w:eastAsia="Times New Roman" w:hAnsi="Times New Roman" w:cs="Times New Roman"/>
      <w:color w:val="000000"/>
      <w:sz w:val="20"/>
      <w:szCs w:val="20"/>
      <w:lang w:eastAsia="ru-RU"/>
    </w:rPr>
  </w:style>
  <w:style w:type="character" w:customStyle="1" w:styleId="a6">
    <w:name w:val="Абзац списка Знак"/>
    <w:link w:val="a5"/>
    <w:rsid w:val="00B9564A"/>
  </w:style>
  <w:style w:type="paragraph" w:customStyle="1" w:styleId="16">
    <w:name w:val="Выделение1"/>
    <w:basedOn w:val="a1"/>
    <w:link w:val="affc"/>
    <w:rsid w:val="00B9564A"/>
    <w:pPr>
      <w:spacing w:after="0" w:line="240" w:lineRule="auto"/>
    </w:pPr>
    <w:rPr>
      <w:i/>
      <w:iCs/>
    </w:rPr>
  </w:style>
  <w:style w:type="paragraph" w:customStyle="1" w:styleId="21">
    <w:name w:val="Заголовок 21"/>
    <w:basedOn w:val="a1"/>
    <w:next w:val="a1"/>
    <w:uiPriority w:val="9"/>
    <w:qFormat/>
    <w:rsid w:val="00B9564A"/>
    <w:pPr>
      <w:keepNext/>
      <w:numPr>
        <w:ilvl w:val="1"/>
        <w:numId w:val="4"/>
      </w:numPr>
      <w:suppressAutoHyphens/>
      <w:spacing w:after="160" w:line="259" w:lineRule="auto"/>
      <w:jc w:val="center"/>
      <w:outlineLvl w:val="1"/>
    </w:pPr>
    <w:rPr>
      <w:b/>
      <w:sz w:val="32"/>
    </w:rPr>
  </w:style>
  <w:style w:type="character" w:customStyle="1" w:styleId="-">
    <w:name w:val="Интернет-ссылка"/>
    <w:rsid w:val="00B9564A"/>
    <w:rPr>
      <w:color w:val="000080"/>
      <w:u w:val="single"/>
    </w:rPr>
  </w:style>
  <w:style w:type="character" w:customStyle="1" w:styleId="1a">
    <w:name w:val="Основной текст1"/>
    <w:qFormat/>
    <w:rsid w:val="00B9564A"/>
    <w:rPr>
      <w:rFonts w:ascii="Times New Roman" w:eastAsia="Times New Roman" w:hAnsi="Times New Roman" w:cs="Times New Roman"/>
      <w:b w:val="0"/>
      <w:bCs w:val="0"/>
      <w:i w:val="0"/>
      <w:iCs w:val="0"/>
      <w:caps w:val="0"/>
      <w:smallCaps w:val="0"/>
      <w:strike w:val="0"/>
      <w:dstrike w:val="0"/>
      <w:color w:val="000000"/>
      <w:spacing w:val="0"/>
      <w:w w:val="100"/>
      <w:position w:val="0"/>
      <w:sz w:val="26"/>
      <w:szCs w:val="26"/>
      <w:u w:val="none"/>
      <w:shd w:val="clear" w:color="auto" w:fill="FFFFFF"/>
      <w:vertAlign w:val="baseline"/>
      <w:lang w:val="ru-RU" w:bidi="ar-SA"/>
    </w:rPr>
  </w:style>
  <w:style w:type="character" w:customStyle="1" w:styleId="39">
    <w:name w:val="Основной текст3"/>
    <w:qFormat/>
    <w:rsid w:val="00B9564A"/>
    <w:rPr>
      <w:rFonts w:ascii="Times New Roman" w:eastAsia="Times New Roman" w:hAnsi="Times New Roman" w:cs="Times New Roman"/>
      <w:b w:val="0"/>
      <w:bCs w:val="0"/>
      <w:i w:val="0"/>
      <w:iCs w:val="0"/>
      <w:caps w:val="0"/>
      <w:smallCaps w:val="0"/>
      <w:strike w:val="0"/>
      <w:dstrike w:val="0"/>
      <w:color w:val="000000"/>
      <w:spacing w:val="0"/>
      <w:w w:val="100"/>
      <w:sz w:val="26"/>
      <w:szCs w:val="26"/>
      <w:u w:val="none"/>
      <w:shd w:val="clear" w:color="auto" w:fill="FFFFFF"/>
      <w:lang w:val="ru-RU" w:bidi="ar-SA"/>
    </w:rPr>
  </w:style>
  <w:style w:type="character" w:styleId="afff1">
    <w:name w:val="Strong"/>
    <w:basedOn w:val="a2"/>
    <w:uiPriority w:val="22"/>
    <w:qFormat/>
    <w:rsid w:val="00B9564A"/>
    <w:rPr>
      <w:b/>
      <w:bCs/>
    </w:rPr>
  </w:style>
  <w:style w:type="character" w:customStyle="1" w:styleId="afff2">
    <w:name w:val="Посещённая гиперссылка"/>
    <w:rsid w:val="00B9564A"/>
    <w:rPr>
      <w:rFonts w:cs="Times New Roman"/>
      <w:color w:val="800080"/>
      <w:u w:val="single"/>
    </w:rPr>
  </w:style>
  <w:style w:type="character" w:customStyle="1" w:styleId="afff3">
    <w:name w:val="Выделение жирным"/>
    <w:qFormat/>
    <w:rsid w:val="00B9564A"/>
    <w:rPr>
      <w:b/>
      <w:bCs w:val="0"/>
    </w:rPr>
  </w:style>
  <w:style w:type="paragraph" w:customStyle="1" w:styleId="1b">
    <w:name w:val="Заголовок1"/>
    <w:basedOn w:val="a1"/>
    <w:next w:val="af3"/>
    <w:qFormat/>
    <w:rsid w:val="00B9564A"/>
    <w:pPr>
      <w:keepNext/>
      <w:suppressAutoHyphens/>
      <w:spacing w:before="240" w:after="120" w:line="259" w:lineRule="auto"/>
    </w:pPr>
    <w:rPr>
      <w:rFonts w:ascii="Liberation Sans" w:eastAsia="Microsoft YaHei" w:hAnsi="Liberation Sans" w:cs="Arial"/>
      <w:sz w:val="28"/>
      <w:szCs w:val="28"/>
    </w:rPr>
  </w:style>
  <w:style w:type="paragraph" w:customStyle="1" w:styleId="1c">
    <w:name w:val="Название объекта1"/>
    <w:basedOn w:val="a1"/>
    <w:uiPriority w:val="35"/>
    <w:qFormat/>
    <w:rsid w:val="00B9564A"/>
    <w:pPr>
      <w:suppressLineNumbers/>
      <w:suppressAutoHyphens/>
      <w:spacing w:before="120" w:after="120" w:line="259" w:lineRule="auto"/>
    </w:pPr>
    <w:rPr>
      <w:rFonts w:cs="Arial"/>
      <w:i/>
      <w:iCs/>
      <w:sz w:val="24"/>
      <w:szCs w:val="24"/>
    </w:rPr>
  </w:style>
  <w:style w:type="paragraph" w:styleId="1d">
    <w:name w:val="index 1"/>
    <w:basedOn w:val="a1"/>
    <w:next w:val="a1"/>
    <w:autoRedefine/>
    <w:uiPriority w:val="99"/>
    <w:semiHidden/>
    <w:unhideWhenUsed/>
    <w:rsid w:val="00B9564A"/>
    <w:pPr>
      <w:spacing w:after="0" w:line="240" w:lineRule="auto"/>
      <w:ind w:left="240" w:hanging="240"/>
    </w:pPr>
    <w:rPr>
      <w:rFonts w:ascii="Times New Roman" w:eastAsia="Times New Roman" w:hAnsi="Times New Roman" w:cs="Times New Roman"/>
      <w:sz w:val="24"/>
      <w:szCs w:val="24"/>
      <w:lang w:eastAsia="ru-RU"/>
    </w:rPr>
  </w:style>
  <w:style w:type="paragraph" w:styleId="afff4">
    <w:name w:val="index heading"/>
    <w:basedOn w:val="a1"/>
    <w:qFormat/>
    <w:rsid w:val="00B9564A"/>
    <w:pPr>
      <w:suppressLineNumbers/>
      <w:suppressAutoHyphens/>
      <w:spacing w:after="160" w:line="259" w:lineRule="auto"/>
    </w:pPr>
    <w:rPr>
      <w:rFonts w:cs="Arial"/>
    </w:rPr>
  </w:style>
  <w:style w:type="paragraph" w:customStyle="1" w:styleId="afff5">
    <w:name w:val="Верхний и нижний колонтитулы"/>
    <w:basedOn w:val="a1"/>
    <w:qFormat/>
    <w:rsid w:val="00B9564A"/>
    <w:pPr>
      <w:suppressLineNumbers/>
      <w:tabs>
        <w:tab w:val="center" w:pos="4677"/>
        <w:tab w:val="right" w:pos="9355"/>
      </w:tabs>
      <w:suppressAutoHyphens/>
      <w:spacing w:after="160" w:line="259" w:lineRule="auto"/>
    </w:pPr>
  </w:style>
  <w:style w:type="paragraph" w:customStyle="1" w:styleId="1e">
    <w:name w:val="Верхний колонтитул1"/>
    <w:basedOn w:val="afff5"/>
    <w:rsid w:val="00B9564A"/>
  </w:style>
  <w:style w:type="paragraph" w:customStyle="1" w:styleId="Standard">
    <w:name w:val="Standard"/>
    <w:qFormat/>
    <w:rsid w:val="00B9564A"/>
    <w:pPr>
      <w:widowControl w:val="0"/>
      <w:suppressAutoHyphens/>
      <w:spacing w:after="0" w:line="240" w:lineRule="auto"/>
      <w:textAlignment w:val="baseline"/>
    </w:pPr>
    <w:rPr>
      <w:rFonts w:ascii="Times New Roman" w:eastAsia="Times New Roman" w:hAnsi="Times New Roman" w:cs="Times New Roman"/>
      <w:kern w:val="2"/>
      <w:sz w:val="24"/>
      <w:szCs w:val="24"/>
      <w:lang w:eastAsia="zh-CN"/>
    </w:rPr>
  </w:style>
  <w:style w:type="paragraph" w:customStyle="1" w:styleId="afff6">
    <w:name w:val="Стиль"/>
    <w:qFormat/>
    <w:rsid w:val="00B9564A"/>
    <w:pPr>
      <w:suppressAutoHyphens/>
      <w:spacing w:after="0" w:line="240" w:lineRule="auto"/>
    </w:pPr>
    <w:rPr>
      <w:rFonts w:ascii="Times New Roman" w:eastAsia="Times New Roman" w:hAnsi="Times New Roman" w:cs="Times New Roman"/>
      <w:sz w:val="20"/>
      <w:szCs w:val="20"/>
      <w:lang w:eastAsia="zh-CN"/>
    </w:rPr>
  </w:style>
  <w:style w:type="paragraph" w:customStyle="1" w:styleId="Default">
    <w:name w:val="Default"/>
    <w:qFormat/>
    <w:rsid w:val="00B9564A"/>
    <w:pPr>
      <w:suppressAutoHyphens/>
      <w:spacing w:after="0" w:line="100" w:lineRule="atLeast"/>
    </w:pPr>
    <w:rPr>
      <w:rFonts w:eastAsia="Times New Roman" w:cs="Calibri"/>
      <w:color w:val="000000"/>
      <w:sz w:val="24"/>
      <w:szCs w:val="24"/>
      <w:lang w:eastAsia="zh-CN"/>
    </w:rPr>
  </w:style>
  <w:style w:type="paragraph" w:customStyle="1" w:styleId="110">
    <w:name w:val="Заголовок 11"/>
    <w:basedOn w:val="a1"/>
    <w:next w:val="a1"/>
    <w:uiPriority w:val="9"/>
    <w:qFormat/>
    <w:rsid w:val="00B9564A"/>
    <w:pPr>
      <w:keepNext/>
      <w:keepLines/>
      <w:spacing w:before="240" w:after="0" w:line="240" w:lineRule="auto"/>
      <w:outlineLvl w:val="0"/>
    </w:pPr>
    <w:rPr>
      <w:rFonts w:ascii="Calibri Light" w:eastAsia="Arial" w:hAnsi="Calibri Light" w:cs="Times New Roman"/>
      <w:color w:val="2E74B5"/>
      <w:sz w:val="32"/>
      <w:szCs w:val="32"/>
      <w:lang w:eastAsia="ru-RU"/>
    </w:rPr>
  </w:style>
  <w:style w:type="character" w:customStyle="1" w:styleId="Heading4Char">
    <w:name w:val="Heading 4 Char"/>
    <w:basedOn w:val="a2"/>
    <w:uiPriority w:val="9"/>
    <w:rsid w:val="00B9564A"/>
    <w:rPr>
      <w:rFonts w:ascii="Arial" w:eastAsia="Arial" w:hAnsi="Arial" w:cs="Arial"/>
      <w:b/>
      <w:bCs/>
      <w:sz w:val="26"/>
      <w:szCs w:val="26"/>
    </w:rPr>
  </w:style>
  <w:style w:type="character" w:customStyle="1" w:styleId="Heading5Char">
    <w:name w:val="Heading 5 Char"/>
    <w:basedOn w:val="a2"/>
    <w:uiPriority w:val="9"/>
    <w:rsid w:val="00B9564A"/>
    <w:rPr>
      <w:rFonts w:ascii="Arial" w:eastAsia="Arial" w:hAnsi="Arial" w:cs="Arial"/>
      <w:b/>
      <w:bCs/>
      <w:sz w:val="24"/>
      <w:szCs w:val="24"/>
    </w:rPr>
  </w:style>
  <w:style w:type="character" w:customStyle="1" w:styleId="Heading6Char">
    <w:name w:val="Heading 6 Char"/>
    <w:basedOn w:val="a2"/>
    <w:uiPriority w:val="9"/>
    <w:rsid w:val="00B9564A"/>
    <w:rPr>
      <w:rFonts w:ascii="Arial" w:eastAsia="Arial" w:hAnsi="Arial" w:cs="Arial"/>
      <w:b/>
      <w:bCs/>
      <w:sz w:val="22"/>
      <w:szCs w:val="22"/>
    </w:rPr>
  </w:style>
  <w:style w:type="character" w:customStyle="1" w:styleId="Heading7Char">
    <w:name w:val="Heading 7 Char"/>
    <w:basedOn w:val="a2"/>
    <w:uiPriority w:val="9"/>
    <w:rsid w:val="00B9564A"/>
    <w:rPr>
      <w:rFonts w:ascii="Arial" w:eastAsia="Arial" w:hAnsi="Arial" w:cs="Arial"/>
      <w:b/>
      <w:bCs/>
      <w:i/>
      <w:iCs/>
      <w:sz w:val="22"/>
      <w:szCs w:val="22"/>
    </w:rPr>
  </w:style>
  <w:style w:type="character" w:customStyle="1" w:styleId="Heading8Char">
    <w:name w:val="Heading 8 Char"/>
    <w:basedOn w:val="a2"/>
    <w:uiPriority w:val="9"/>
    <w:rsid w:val="00B9564A"/>
    <w:rPr>
      <w:rFonts w:ascii="Arial" w:eastAsia="Arial" w:hAnsi="Arial" w:cs="Arial"/>
      <w:i/>
      <w:iCs/>
      <w:sz w:val="22"/>
      <w:szCs w:val="22"/>
    </w:rPr>
  </w:style>
  <w:style w:type="character" w:customStyle="1" w:styleId="Heading9Char">
    <w:name w:val="Heading 9 Char"/>
    <w:basedOn w:val="a2"/>
    <w:uiPriority w:val="9"/>
    <w:rsid w:val="00B9564A"/>
    <w:rPr>
      <w:rFonts w:ascii="Arial" w:eastAsia="Arial" w:hAnsi="Arial" w:cs="Arial"/>
      <w:i/>
      <w:iCs/>
      <w:sz w:val="21"/>
      <w:szCs w:val="21"/>
    </w:rPr>
  </w:style>
  <w:style w:type="character" w:customStyle="1" w:styleId="TitleChar">
    <w:name w:val="Title Char"/>
    <w:basedOn w:val="a2"/>
    <w:uiPriority w:val="10"/>
    <w:rsid w:val="00B9564A"/>
    <w:rPr>
      <w:sz w:val="48"/>
      <w:szCs w:val="48"/>
    </w:rPr>
  </w:style>
  <w:style w:type="character" w:customStyle="1" w:styleId="SubtitleChar">
    <w:name w:val="Subtitle Char"/>
    <w:basedOn w:val="a2"/>
    <w:uiPriority w:val="11"/>
    <w:rsid w:val="00B9564A"/>
    <w:rPr>
      <w:sz w:val="24"/>
      <w:szCs w:val="24"/>
    </w:rPr>
  </w:style>
  <w:style w:type="character" w:customStyle="1" w:styleId="QuoteChar">
    <w:name w:val="Quote Char"/>
    <w:uiPriority w:val="29"/>
    <w:rsid w:val="00B9564A"/>
    <w:rPr>
      <w:i/>
    </w:rPr>
  </w:style>
  <w:style w:type="character" w:customStyle="1" w:styleId="IntenseQuoteChar">
    <w:name w:val="Intense Quote Char"/>
    <w:uiPriority w:val="30"/>
    <w:rsid w:val="00B9564A"/>
    <w:rPr>
      <w:i/>
    </w:rPr>
  </w:style>
  <w:style w:type="character" w:customStyle="1" w:styleId="FootnoteTextChar">
    <w:name w:val="Footnote Text Char"/>
    <w:uiPriority w:val="99"/>
    <w:rsid w:val="00B9564A"/>
    <w:rPr>
      <w:sz w:val="18"/>
    </w:rPr>
  </w:style>
  <w:style w:type="character" w:customStyle="1" w:styleId="EndnoteTextChar">
    <w:name w:val="Endnote Text Char"/>
    <w:uiPriority w:val="99"/>
    <w:rsid w:val="00B9564A"/>
    <w:rPr>
      <w:sz w:val="20"/>
    </w:rPr>
  </w:style>
  <w:style w:type="character" w:customStyle="1" w:styleId="Heading1Char">
    <w:name w:val="Heading 1 Char"/>
    <w:basedOn w:val="a2"/>
    <w:uiPriority w:val="9"/>
    <w:rsid w:val="00B9564A"/>
    <w:rPr>
      <w:rFonts w:ascii="Arial" w:eastAsia="Arial" w:hAnsi="Arial" w:cs="Arial"/>
      <w:sz w:val="40"/>
      <w:szCs w:val="40"/>
    </w:rPr>
  </w:style>
  <w:style w:type="character" w:customStyle="1" w:styleId="Heading2Char">
    <w:name w:val="Heading 2 Char"/>
    <w:basedOn w:val="a2"/>
    <w:uiPriority w:val="9"/>
    <w:rsid w:val="00B9564A"/>
    <w:rPr>
      <w:rFonts w:ascii="Arial" w:eastAsia="Arial" w:hAnsi="Arial" w:cs="Arial"/>
      <w:sz w:val="34"/>
    </w:rPr>
  </w:style>
  <w:style w:type="character" w:customStyle="1" w:styleId="Heading3Char">
    <w:name w:val="Heading 3 Char"/>
    <w:basedOn w:val="a2"/>
    <w:uiPriority w:val="9"/>
    <w:rsid w:val="00B9564A"/>
    <w:rPr>
      <w:rFonts w:ascii="Arial" w:eastAsia="Arial" w:hAnsi="Arial" w:cs="Arial"/>
      <w:sz w:val="30"/>
      <w:szCs w:val="30"/>
    </w:rPr>
  </w:style>
  <w:style w:type="paragraph" w:styleId="afff7">
    <w:name w:val="Subtitle"/>
    <w:basedOn w:val="a1"/>
    <w:next w:val="a1"/>
    <w:link w:val="afff8"/>
    <w:uiPriority w:val="11"/>
    <w:qFormat/>
    <w:rsid w:val="00B9564A"/>
    <w:pPr>
      <w:spacing w:before="200" w:line="240" w:lineRule="auto"/>
    </w:pPr>
    <w:rPr>
      <w:rFonts w:ascii="Times New Roman" w:eastAsia="Times New Roman" w:hAnsi="Times New Roman" w:cs="Times New Roman"/>
      <w:sz w:val="24"/>
      <w:szCs w:val="24"/>
      <w:lang w:eastAsia="ru-RU"/>
    </w:rPr>
  </w:style>
  <w:style w:type="character" w:customStyle="1" w:styleId="afff8">
    <w:name w:val="Подзаголовок Знак"/>
    <w:basedOn w:val="a2"/>
    <w:link w:val="afff7"/>
    <w:rsid w:val="00B9564A"/>
    <w:rPr>
      <w:rFonts w:ascii="Times New Roman" w:eastAsia="Times New Roman" w:hAnsi="Times New Roman" w:cs="Times New Roman"/>
      <w:sz w:val="24"/>
      <w:szCs w:val="24"/>
      <w:lang w:eastAsia="ru-RU"/>
    </w:rPr>
  </w:style>
  <w:style w:type="paragraph" w:styleId="2b">
    <w:name w:val="Quote"/>
    <w:basedOn w:val="a1"/>
    <w:next w:val="a1"/>
    <w:link w:val="2c"/>
    <w:qFormat/>
    <w:rsid w:val="00B9564A"/>
    <w:pPr>
      <w:spacing w:after="0" w:line="240" w:lineRule="auto"/>
      <w:ind w:left="720" w:right="720"/>
    </w:pPr>
    <w:rPr>
      <w:rFonts w:ascii="Times New Roman" w:eastAsia="Times New Roman" w:hAnsi="Times New Roman" w:cs="Times New Roman"/>
      <w:i/>
      <w:sz w:val="24"/>
      <w:szCs w:val="24"/>
      <w:lang w:eastAsia="ru-RU"/>
    </w:rPr>
  </w:style>
  <w:style w:type="character" w:customStyle="1" w:styleId="2c">
    <w:name w:val="Цитата 2 Знак"/>
    <w:basedOn w:val="a2"/>
    <w:link w:val="2b"/>
    <w:rsid w:val="00B9564A"/>
    <w:rPr>
      <w:rFonts w:ascii="Times New Roman" w:eastAsia="Times New Roman" w:hAnsi="Times New Roman" w:cs="Times New Roman"/>
      <w:i/>
      <w:sz w:val="24"/>
      <w:szCs w:val="24"/>
      <w:lang w:eastAsia="ru-RU"/>
    </w:rPr>
  </w:style>
  <w:style w:type="paragraph" w:styleId="afff9">
    <w:name w:val="Intense Quote"/>
    <w:basedOn w:val="a1"/>
    <w:next w:val="a1"/>
    <w:link w:val="afffa"/>
    <w:qFormat/>
    <w:rsid w:val="00B9564A"/>
    <w:pPr>
      <w:pBdr>
        <w:top w:val="single" w:sz="4" w:space="5" w:color="FFFFFF"/>
        <w:left w:val="single" w:sz="4" w:space="10" w:color="FFFFFF"/>
        <w:bottom w:val="single" w:sz="4" w:space="5" w:color="FFFFFF"/>
        <w:right w:val="single" w:sz="4" w:space="10" w:color="FFFFFF"/>
      </w:pBdr>
      <w:shd w:val="clear" w:color="auto" w:fill="F2F2F2"/>
      <w:spacing w:after="0" w:line="240" w:lineRule="auto"/>
      <w:ind w:left="720" w:right="720"/>
    </w:pPr>
    <w:rPr>
      <w:rFonts w:ascii="Times New Roman" w:eastAsia="Times New Roman" w:hAnsi="Times New Roman" w:cs="Times New Roman"/>
      <w:i/>
      <w:sz w:val="24"/>
      <w:szCs w:val="24"/>
      <w:lang w:eastAsia="ru-RU"/>
    </w:rPr>
  </w:style>
  <w:style w:type="character" w:customStyle="1" w:styleId="afffa">
    <w:name w:val="Выделенная цитата Знак"/>
    <w:basedOn w:val="a2"/>
    <w:link w:val="afff9"/>
    <w:rsid w:val="00B9564A"/>
    <w:rPr>
      <w:rFonts w:ascii="Times New Roman" w:eastAsia="Times New Roman" w:hAnsi="Times New Roman" w:cs="Times New Roman"/>
      <w:i/>
      <w:sz w:val="24"/>
      <w:szCs w:val="24"/>
      <w:shd w:val="clear" w:color="auto" w:fill="F2F2F2"/>
      <w:lang w:eastAsia="ru-RU"/>
    </w:rPr>
  </w:style>
  <w:style w:type="character" w:customStyle="1" w:styleId="HeaderChar">
    <w:name w:val="Header Char"/>
    <w:basedOn w:val="a2"/>
    <w:uiPriority w:val="99"/>
    <w:rsid w:val="00B9564A"/>
  </w:style>
  <w:style w:type="character" w:customStyle="1" w:styleId="FooterChar">
    <w:name w:val="Footer Char"/>
    <w:basedOn w:val="a2"/>
    <w:uiPriority w:val="99"/>
    <w:rsid w:val="00B9564A"/>
  </w:style>
  <w:style w:type="character" w:customStyle="1" w:styleId="CaptionChar">
    <w:name w:val="Caption Char"/>
    <w:uiPriority w:val="99"/>
    <w:rsid w:val="00B9564A"/>
  </w:style>
  <w:style w:type="table" w:customStyle="1" w:styleId="TableGridLight">
    <w:name w:val="Table Grid Light"/>
    <w:basedOn w:val="a3"/>
    <w:uiPriority w:val="59"/>
    <w:rsid w:val="00B9564A"/>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3"/>
    <w:next w:val="120"/>
    <w:uiPriority w:val="59"/>
    <w:rsid w:val="00B9564A"/>
    <w:pPr>
      <w:spacing w:after="0" w:line="240" w:lineRule="auto"/>
    </w:p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1">
    <w:name w:val="Таблица простая 21"/>
    <w:basedOn w:val="a3"/>
    <w:next w:val="220"/>
    <w:uiPriority w:val="59"/>
    <w:rsid w:val="00B9564A"/>
    <w:pPr>
      <w:spacing w:after="0" w:line="240" w:lineRule="auto"/>
    </w:p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
    <w:name w:val="Таблица простая 31"/>
    <w:basedOn w:val="a3"/>
    <w:next w:val="321"/>
    <w:uiPriority w:val="99"/>
    <w:rsid w:val="00B9564A"/>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0">
    <w:name w:val="Таблица простая 41"/>
    <w:basedOn w:val="a3"/>
    <w:next w:val="42"/>
    <w:uiPriority w:val="99"/>
    <w:rsid w:val="00B9564A"/>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3"/>
    <w:next w:val="520"/>
    <w:uiPriority w:val="99"/>
    <w:rsid w:val="00B9564A"/>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3"/>
    <w:next w:val="-12"/>
    <w:uiPriority w:val="99"/>
    <w:rsid w:val="00B9564A"/>
    <w:pPr>
      <w:spacing w:after="0" w:line="240" w:lineRule="auto"/>
    </w:p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B9564A"/>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3"/>
    <w:uiPriority w:val="99"/>
    <w:rsid w:val="00B9564A"/>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B9564A"/>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B9564A"/>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B9564A"/>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3"/>
    <w:uiPriority w:val="99"/>
    <w:rsid w:val="00B9564A"/>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3"/>
    <w:next w:val="-22"/>
    <w:uiPriority w:val="99"/>
    <w:rsid w:val="00B9564A"/>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3"/>
    <w:uiPriority w:val="99"/>
    <w:rsid w:val="00B9564A"/>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3"/>
    <w:uiPriority w:val="99"/>
    <w:rsid w:val="00B9564A"/>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3"/>
    <w:uiPriority w:val="99"/>
    <w:rsid w:val="00B9564A"/>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3"/>
    <w:uiPriority w:val="99"/>
    <w:rsid w:val="00B9564A"/>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3"/>
    <w:uiPriority w:val="99"/>
    <w:rsid w:val="00B9564A"/>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3"/>
    <w:uiPriority w:val="99"/>
    <w:rsid w:val="00B9564A"/>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3"/>
    <w:next w:val="-32"/>
    <w:uiPriority w:val="99"/>
    <w:rsid w:val="00B9564A"/>
    <w:pPr>
      <w:spacing w:after="0" w:line="240" w:lineRule="auto"/>
    </w:p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3"/>
    <w:uiPriority w:val="99"/>
    <w:rsid w:val="00B9564A"/>
    <w:pPr>
      <w:spacing w:after="0" w:line="240" w:lineRule="auto"/>
    </w:p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3"/>
    <w:uiPriority w:val="99"/>
    <w:rsid w:val="00B9564A"/>
    <w:pPr>
      <w:spacing w:after="0" w:line="240" w:lineRule="auto"/>
    </w:p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3"/>
    <w:uiPriority w:val="99"/>
    <w:rsid w:val="00B9564A"/>
    <w:pPr>
      <w:spacing w:after="0" w:line="240" w:lineRule="auto"/>
    </w:p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3"/>
    <w:uiPriority w:val="99"/>
    <w:rsid w:val="00B9564A"/>
    <w:pPr>
      <w:spacing w:after="0" w:line="240" w:lineRule="auto"/>
    </w:p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3"/>
    <w:uiPriority w:val="99"/>
    <w:rsid w:val="00B9564A"/>
    <w:pPr>
      <w:spacing w:after="0" w:line="240" w:lineRule="auto"/>
    </w:p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3"/>
    <w:uiPriority w:val="99"/>
    <w:rsid w:val="00B9564A"/>
    <w:pPr>
      <w:spacing w:after="0" w:line="240" w:lineRule="auto"/>
    </w:p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3"/>
    <w:next w:val="-42"/>
    <w:uiPriority w:val="59"/>
    <w:rsid w:val="00B9564A"/>
    <w:pPr>
      <w:spacing w:after="0" w:line="240" w:lineRule="auto"/>
    </w:p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3"/>
    <w:uiPriority w:val="59"/>
    <w:rsid w:val="00B9564A"/>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3"/>
    <w:uiPriority w:val="59"/>
    <w:rsid w:val="00B9564A"/>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3"/>
    <w:uiPriority w:val="59"/>
    <w:rsid w:val="00B9564A"/>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3"/>
    <w:uiPriority w:val="59"/>
    <w:rsid w:val="00B9564A"/>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3"/>
    <w:uiPriority w:val="59"/>
    <w:rsid w:val="00B9564A"/>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3"/>
    <w:uiPriority w:val="59"/>
    <w:rsid w:val="00B9564A"/>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3"/>
    <w:next w:val="-52"/>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3"/>
    <w:uiPriority w:val="99"/>
    <w:rsid w:val="00B9564A"/>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3"/>
    <w:next w:val="-62"/>
    <w:uiPriority w:val="99"/>
    <w:rsid w:val="00B9564A"/>
    <w:pPr>
      <w:spacing w:after="0" w:line="240" w:lineRule="auto"/>
    </w:p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3"/>
    <w:uiPriority w:val="99"/>
    <w:rsid w:val="00B9564A"/>
    <w:pPr>
      <w:spacing w:after="0" w:line="240" w:lineRule="auto"/>
    </w:p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3"/>
    <w:uiPriority w:val="99"/>
    <w:rsid w:val="00B9564A"/>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3"/>
    <w:uiPriority w:val="99"/>
    <w:rsid w:val="00B9564A"/>
    <w:pPr>
      <w:spacing w:after="0" w:line="240" w:lineRule="auto"/>
    </w:p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3"/>
    <w:uiPriority w:val="99"/>
    <w:rsid w:val="00B9564A"/>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3"/>
    <w:uiPriority w:val="99"/>
    <w:rsid w:val="00B9564A"/>
    <w:pPr>
      <w:spacing w:after="0" w:line="240" w:lineRule="auto"/>
    </w:p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3"/>
    <w:uiPriority w:val="99"/>
    <w:rsid w:val="00B9564A"/>
    <w:pPr>
      <w:spacing w:after="0" w:line="240" w:lineRule="auto"/>
    </w:p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3"/>
    <w:next w:val="-72"/>
    <w:uiPriority w:val="99"/>
    <w:rsid w:val="00B9564A"/>
    <w:pPr>
      <w:spacing w:after="0" w:line="240" w:lineRule="auto"/>
    </w:p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3"/>
    <w:uiPriority w:val="99"/>
    <w:rsid w:val="00B9564A"/>
    <w:pPr>
      <w:spacing w:after="0" w:line="240" w:lineRule="auto"/>
    </w:p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0" w:space="0" w:color="auto"/>
          <w:left w:val="none" w:sz="0" w:space="0" w:color="auto"/>
          <w:bottom w:val="single" w:sz="4" w:space="0" w:color="ACCCEA"/>
          <w:right w:val="none" w:sz="0" w:space="0" w:color="auto"/>
        </w:tcBorders>
        <w:shd w:val="clear" w:color="FFFFFF" w:fill="FFFFFF"/>
      </w:tcPr>
    </w:tblStylePr>
    <w:tblStylePr w:type="lastRow">
      <w:rPr>
        <w:rFonts w:ascii="Arial" w:hAnsi="Arial"/>
        <w:b/>
        <w:color w:val="ACCCEA"/>
        <w:sz w:val="22"/>
      </w:rPr>
      <w:tblPr/>
      <w:tcPr>
        <w:tcBorders>
          <w:top w:val="single" w:sz="4" w:space="0" w:color="ACCCEA"/>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CCCEA"/>
        <w:sz w:val="22"/>
      </w:rPr>
      <w:tblPr/>
      <w:tcPr>
        <w:tcBorders>
          <w:top w:val="none" w:sz="0" w:space="0" w:color="auto"/>
          <w:left w:val="none" w:sz="0" w:space="0" w:color="auto"/>
          <w:bottom w:val="none" w:sz="0" w:space="0" w:color="auto"/>
          <w:right w:val="single" w:sz="4" w:space="0" w:color="ACCCEA"/>
        </w:tcBorders>
        <w:shd w:val="clear" w:color="FFFFFF" w:fill="auto"/>
      </w:tcPr>
    </w:tblStylePr>
    <w:tblStylePr w:type="lastCol">
      <w:rPr>
        <w:rFonts w:ascii="Arial" w:hAnsi="Arial"/>
        <w:i/>
        <w:color w:val="ACCCEA"/>
        <w:sz w:val="22"/>
      </w:rPr>
      <w:tblPr/>
      <w:tcPr>
        <w:tcBorders>
          <w:top w:val="none" w:sz="0" w:space="0" w:color="auto"/>
          <w:left w:val="single" w:sz="4" w:space="0" w:color="ACCCEA"/>
          <w:bottom w:val="none" w:sz="0" w:space="0" w:color="auto"/>
          <w:right w:val="none" w:sz="0" w:space="0" w:color="auto"/>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3"/>
    <w:uiPriority w:val="99"/>
    <w:rsid w:val="00B9564A"/>
    <w:pPr>
      <w:spacing w:after="0" w:line="240" w:lineRule="auto"/>
    </w:p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b/>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3"/>
    <w:uiPriority w:val="99"/>
    <w:rsid w:val="00B9564A"/>
    <w:pPr>
      <w:spacing w:after="0" w:line="240" w:lineRule="auto"/>
    </w:p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0" w:space="0" w:color="auto"/>
          <w:left w:val="none" w:sz="0" w:space="0" w:color="auto"/>
          <w:bottom w:val="single" w:sz="4" w:space="0" w:color="A5A5A5"/>
          <w:right w:val="none" w:sz="0" w:space="0" w:color="auto"/>
        </w:tcBorders>
        <w:shd w:val="clear" w:color="FFFFFF" w:fill="FFFFFF"/>
      </w:tcPr>
    </w:tblStylePr>
    <w:tblStylePr w:type="lastRow">
      <w:rPr>
        <w:rFonts w:ascii="Arial" w:hAnsi="Arial"/>
        <w:b/>
        <w:color w:val="A5A5A5"/>
        <w:sz w:val="22"/>
      </w:rPr>
      <w:tblPr/>
      <w:tcPr>
        <w:tcBorders>
          <w:top w:val="single" w:sz="4" w:space="0" w:color="A5A5A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5A5A5"/>
        <w:sz w:val="22"/>
      </w:rPr>
      <w:tblPr/>
      <w:tcPr>
        <w:tcBorders>
          <w:top w:val="none" w:sz="0" w:space="0" w:color="auto"/>
          <w:left w:val="none" w:sz="0" w:space="0" w:color="auto"/>
          <w:bottom w:val="none" w:sz="0" w:space="0" w:color="auto"/>
          <w:right w:val="single" w:sz="4" w:space="0" w:color="A5A5A5"/>
        </w:tcBorders>
        <w:shd w:val="clear" w:color="FFFFFF" w:fill="auto"/>
      </w:tcPr>
    </w:tblStylePr>
    <w:tblStylePr w:type="lastCol">
      <w:rPr>
        <w:rFonts w:ascii="Arial" w:hAnsi="Arial"/>
        <w:i/>
        <w:color w:val="A5A5A5"/>
        <w:sz w:val="22"/>
      </w:rPr>
      <w:tblPr/>
      <w:tcPr>
        <w:tcBorders>
          <w:top w:val="none" w:sz="0" w:space="0" w:color="auto"/>
          <w:left w:val="single" w:sz="4" w:space="0" w:color="A5A5A5"/>
          <w:bottom w:val="none" w:sz="0" w:space="0" w:color="auto"/>
          <w:right w:val="none" w:sz="0" w:space="0" w:color="auto"/>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3"/>
    <w:uiPriority w:val="99"/>
    <w:rsid w:val="00B9564A"/>
    <w:pPr>
      <w:spacing w:after="0" w:line="240" w:lineRule="auto"/>
    </w:p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b/>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3"/>
    <w:uiPriority w:val="99"/>
    <w:rsid w:val="00B9564A"/>
    <w:pPr>
      <w:spacing w:after="0" w:line="240" w:lineRule="auto"/>
    </w:p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0" w:space="0" w:color="auto"/>
          <w:left w:val="none" w:sz="0" w:space="0" w:color="auto"/>
          <w:bottom w:val="single" w:sz="4" w:space="0" w:color="95AFDD"/>
          <w:right w:val="none" w:sz="0" w:space="0" w:color="auto"/>
        </w:tcBorders>
        <w:shd w:val="clear" w:color="FFFFFF" w:fill="FFFFFF"/>
      </w:tcPr>
    </w:tblStylePr>
    <w:tblStylePr w:type="lastRow">
      <w:rPr>
        <w:rFonts w:ascii="Arial" w:hAnsi="Arial"/>
        <w:b/>
        <w:color w:val="254175"/>
        <w:sz w:val="22"/>
      </w:rPr>
      <w:tblPr/>
      <w:tcPr>
        <w:tcBorders>
          <w:top w:val="single" w:sz="4" w:space="0" w:color="95A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54175"/>
        <w:sz w:val="22"/>
      </w:rPr>
      <w:tblPr/>
      <w:tcPr>
        <w:tcBorders>
          <w:top w:val="none" w:sz="0" w:space="0" w:color="auto"/>
          <w:left w:val="none" w:sz="0" w:space="0" w:color="auto"/>
          <w:bottom w:val="none" w:sz="0" w:space="0" w:color="auto"/>
          <w:right w:val="single" w:sz="4" w:space="0" w:color="95AFDD"/>
        </w:tcBorders>
        <w:shd w:val="clear" w:color="FFFFFF" w:fill="auto"/>
      </w:tcPr>
    </w:tblStylePr>
    <w:tblStylePr w:type="lastCol">
      <w:rPr>
        <w:rFonts w:ascii="Arial" w:hAnsi="Arial"/>
        <w:i/>
        <w:color w:val="254175"/>
        <w:sz w:val="22"/>
      </w:rPr>
      <w:tblPr/>
      <w:tcPr>
        <w:tcBorders>
          <w:top w:val="none" w:sz="0" w:space="0" w:color="auto"/>
          <w:left w:val="single" w:sz="4" w:space="0" w:color="95AFDD"/>
          <w:bottom w:val="none" w:sz="0" w:space="0" w:color="auto"/>
          <w:right w:val="none" w:sz="0" w:space="0" w:color="auto"/>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3"/>
    <w:uiPriority w:val="99"/>
    <w:rsid w:val="00B9564A"/>
    <w:pPr>
      <w:spacing w:after="0" w:line="240" w:lineRule="auto"/>
    </w:p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0" w:space="0" w:color="auto"/>
          <w:left w:val="none" w:sz="0" w:space="0" w:color="auto"/>
          <w:bottom w:val="single" w:sz="4" w:space="0" w:color="ADD394"/>
          <w:right w:val="none" w:sz="0" w:space="0" w:color="auto"/>
        </w:tcBorders>
        <w:shd w:val="clear" w:color="FFFFFF" w:fill="FFFFFF"/>
      </w:tcPr>
    </w:tblStylePr>
    <w:tblStylePr w:type="lastRow">
      <w:rPr>
        <w:rFonts w:ascii="Arial" w:hAnsi="Arial"/>
        <w:b/>
        <w:color w:val="416429"/>
        <w:sz w:val="22"/>
      </w:rPr>
      <w:tblPr/>
      <w:tcPr>
        <w:tcBorders>
          <w:top w:val="single" w:sz="4" w:space="0" w:color="ADD39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416429"/>
        <w:sz w:val="22"/>
      </w:rPr>
      <w:tblPr/>
      <w:tcPr>
        <w:tcBorders>
          <w:top w:val="none" w:sz="0" w:space="0" w:color="auto"/>
          <w:left w:val="none" w:sz="0" w:space="0" w:color="auto"/>
          <w:bottom w:val="none" w:sz="0" w:space="0" w:color="auto"/>
          <w:right w:val="single" w:sz="4" w:space="0" w:color="ADD394"/>
        </w:tcBorders>
        <w:shd w:val="clear" w:color="FFFFFF" w:fill="auto"/>
      </w:tcPr>
    </w:tblStylePr>
    <w:tblStylePr w:type="lastCol">
      <w:rPr>
        <w:rFonts w:ascii="Arial" w:hAnsi="Arial"/>
        <w:i/>
        <w:color w:val="416429"/>
        <w:sz w:val="22"/>
      </w:rPr>
      <w:tblPr/>
      <w:tcPr>
        <w:tcBorders>
          <w:top w:val="none" w:sz="0" w:space="0" w:color="auto"/>
          <w:left w:val="single" w:sz="4" w:space="0" w:color="ADD394"/>
          <w:bottom w:val="none" w:sz="0" w:space="0" w:color="auto"/>
          <w:right w:val="none" w:sz="0" w:space="0" w:color="auto"/>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3"/>
    <w:next w:val="-120"/>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3"/>
    <w:uiPriority w:val="99"/>
    <w:rsid w:val="00B9564A"/>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3"/>
    <w:next w:val="-220"/>
    <w:uiPriority w:val="99"/>
    <w:rsid w:val="00B9564A"/>
    <w:pPr>
      <w:spacing w:after="0" w:line="240" w:lineRule="auto"/>
    </w:p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3"/>
    <w:uiPriority w:val="99"/>
    <w:rsid w:val="00B9564A"/>
    <w:pPr>
      <w:spacing w:after="0" w:line="240" w:lineRule="auto"/>
    </w:p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3"/>
    <w:uiPriority w:val="99"/>
    <w:rsid w:val="00B9564A"/>
    <w:pPr>
      <w:spacing w:after="0" w:line="240" w:lineRule="auto"/>
    </w:p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3"/>
    <w:uiPriority w:val="99"/>
    <w:rsid w:val="00B9564A"/>
    <w:pPr>
      <w:spacing w:after="0" w:line="240" w:lineRule="auto"/>
    </w:p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3"/>
    <w:uiPriority w:val="99"/>
    <w:rsid w:val="00B9564A"/>
    <w:pPr>
      <w:spacing w:after="0" w:line="240" w:lineRule="auto"/>
    </w:p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3"/>
    <w:uiPriority w:val="99"/>
    <w:rsid w:val="00B9564A"/>
    <w:pPr>
      <w:spacing w:after="0" w:line="240" w:lineRule="auto"/>
    </w:p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3"/>
    <w:uiPriority w:val="99"/>
    <w:rsid w:val="00B9564A"/>
    <w:pPr>
      <w:spacing w:after="0" w:line="240" w:lineRule="auto"/>
    </w:p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3"/>
    <w:next w:val="-320"/>
    <w:uiPriority w:val="99"/>
    <w:rsid w:val="00B9564A"/>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B9564A"/>
    <w:pPr>
      <w:spacing w:after="0" w:line="240" w:lineRule="auto"/>
    </w:p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3"/>
    <w:uiPriority w:val="99"/>
    <w:rsid w:val="00B9564A"/>
    <w:pPr>
      <w:spacing w:after="0" w:line="240" w:lineRule="auto"/>
    </w:p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B9564A"/>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B9564A"/>
    <w:pPr>
      <w:spacing w:after="0" w:line="240" w:lineRule="auto"/>
    </w:p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B9564A"/>
    <w:pPr>
      <w:spacing w:after="0" w:line="240" w:lineRule="auto"/>
    </w:p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3"/>
    <w:uiPriority w:val="99"/>
    <w:rsid w:val="00B9564A"/>
    <w:pPr>
      <w:spacing w:after="0" w:line="240" w:lineRule="auto"/>
    </w:p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3"/>
    <w:next w:val="-420"/>
    <w:uiPriority w:val="99"/>
    <w:rsid w:val="00B9564A"/>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3"/>
    <w:uiPriority w:val="99"/>
    <w:rsid w:val="00B9564A"/>
    <w:pPr>
      <w:spacing w:after="0" w:line="240" w:lineRule="auto"/>
    </w:p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3"/>
    <w:uiPriority w:val="99"/>
    <w:rsid w:val="00B9564A"/>
    <w:pPr>
      <w:spacing w:after="0" w:line="240" w:lineRule="auto"/>
    </w:p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3"/>
    <w:uiPriority w:val="99"/>
    <w:rsid w:val="00B9564A"/>
    <w:pPr>
      <w:spacing w:after="0" w:line="240" w:lineRule="auto"/>
    </w:p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3"/>
    <w:uiPriority w:val="99"/>
    <w:rsid w:val="00B9564A"/>
    <w:pPr>
      <w:spacing w:after="0" w:line="240" w:lineRule="auto"/>
    </w:p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3"/>
    <w:uiPriority w:val="99"/>
    <w:rsid w:val="00B9564A"/>
    <w:pPr>
      <w:spacing w:after="0" w:line="240" w:lineRule="auto"/>
    </w:p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3"/>
    <w:uiPriority w:val="99"/>
    <w:rsid w:val="00B9564A"/>
    <w:pPr>
      <w:spacing w:after="0" w:line="240" w:lineRule="auto"/>
    </w:p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3"/>
    <w:next w:val="-520"/>
    <w:uiPriority w:val="99"/>
    <w:rsid w:val="00B9564A"/>
    <w:pPr>
      <w:spacing w:after="0" w:line="240" w:lineRule="auto"/>
    </w:p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3"/>
    <w:uiPriority w:val="99"/>
    <w:rsid w:val="00B9564A"/>
    <w:pPr>
      <w:spacing w:after="0" w:line="240" w:lineRule="auto"/>
    </w:p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3"/>
    <w:uiPriority w:val="99"/>
    <w:rsid w:val="00B9564A"/>
    <w:pPr>
      <w:spacing w:after="0" w:line="240" w:lineRule="auto"/>
    </w:p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3"/>
    <w:uiPriority w:val="99"/>
    <w:rsid w:val="00B9564A"/>
    <w:pPr>
      <w:spacing w:after="0" w:line="240" w:lineRule="auto"/>
    </w:p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3"/>
    <w:uiPriority w:val="99"/>
    <w:rsid w:val="00B9564A"/>
    <w:pPr>
      <w:spacing w:after="0" w:line="240" w:lineRule="auto"/>
    </w:p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3"/>
    <w:uiPriority w:val="99"/>
    <w:rsid w:val="00B9564A"/>
    <w:pPr>
      <w:spacing w:after="0" w:line="240" w:lineRule="auto"/>
    </w:p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3"/>
    <w:uiPriority w:val="99"/>
    <w:rsid w:val="00B9564A"/>
    <w:pPr>
      <w:spacing w:after="0" w:line="240" w:lineRule="auto"/>
    </w:p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3"/>
    <w:next w:val="-620"/>
    <w:uiPriority w:val="99"/>
    <w:rsid w:val="00B9564A"/>
    <w:pPr>
      <w:spacing w:after="0" w:line="240" w:lineRule="auto"/>
    </w:p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3"/>
    <w:uiPriority w:val="99"/>
    <w:rsid w:val="00B9564A"/>
    <w:pPr>
      <w:spacing w:after="0" w:line="240" w:lineRule="auto"/>
    </w:p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3"/>
    <w:uiPriority w:val="99"/>
    <w:rsid w:val="00B9564A"/>
    <w:pPr>
      <w:spacing w:after="0" w:line="240" w:lineRule="auto"/>
    </w:p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3"/>
    <w:uiPriority w:val="99"/>
    <w:rsid w:val="00B9564A"/>
    <w:pPr>
      <w:spacing w:after="0" w:line="240" w:lineRule="auto"/>
    </w:p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3"/>
    <w:uiPriority w:val="99"/>
    <w:rsid w:val="00B9564A"/>
    <w:pPr>
      <w:spacing w:after="0" w:line="240" w:lineRule="auto"/>
    </w:p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3"/>
    <w:uiPriority w:val="99"/>
    <w:rsid w:val="00B9564A"/>
    <w:pPr>
      <w:spacing w:after="0" w:line="240" w:lineRule="auto"/>
    </w:p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3"/>
    <w:uiPriority w:val="99"/>
    <w:rsid w:val="00B9564A"/>
    <w:pPr>
      <w:spacing w:after="0" w:line="240" w:lineRule="auto"/>
    </w:p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3"/>
    <w:next w:val="-720"/>
    <w:uiPriority w:val="99"/>
    <w:rsid w:val="00B9564A"/>
    <w:pPr>
      <w:spacing w:after="0" w:line="240" w:lineRule="auto"/>
    </w:p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3"/>
    <w:uiPriority w:val="99"/>
    <w:rsid w:val="00B9564A"/>
    <w:pPr>
      <w:spacing w:after="0" w:line="240" w:lineRule="auto"/>
    </w:p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0" w:space="0" w:color="auto"/>
          <w:left w:val="none" w:sz="0" w:space="0" w:color="auto"/>
          <w:bottom w:val="single" w:sz="4" w:space="0" w:color="5B9BD5"/>
          <w:right w:val="none" w:sz="0" w:space="0" w:color="auto"/>
        </w:tcBorders>
        <w:shd w:val="clear" w:color="FFFFFF" w:fill="FFFFFF"/>
      </w:tcPr>
    </w:tblStylePr>
    <w:tblStylePr w:type="lastRow">
      <w:rPr>
        <w:rFonts w:ascii="Arial" w:hAnsi="Arial"/>
        <w:i/>
        <w:color w:val="245A8D"/>
        <w:sz w:val="22"/>
      </w:rPr>
      <w:tblPr/>
      <w:tcPr>
        <w:tcBorders>
          <w:top w:val="single" w:sz="4" w:space="0" w:color="5B9BD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45A8D"/>
        <w:sz w:val="22"/>
      </w:rPr>
      <w:tblPr/>
      <w:tcPr>
        <w:tcBorders>
          <w:top w:val="none" w:sz="0" w:space="0" w:color="auto"/>
          <w:left w:val="none" w:sz="0" w:space="0" w:color="auto"/>
          <w:bottom w:val="none" w:sz="0" w:space="0" w:color="auto"/>
          <w:right w:val="single" w:sz="4" w:space="0" w:color="5B9BD5"/>
        </w:tcBorders>
        <w:shd w:val="clear" w:color="FFFFFF" w:fill="auto"/>
      </w:tcPr>
    </w:tblStylePr>
    <w:tblStylePr w:type="lastCol">
      <w:rPr>
        <w:rFonts w:ascii="Arial" w:hAnsi="Arial"/>
        <w:i/>
        <w:color w:val="245A8D"/>
        <w:sz w:val="22"/>
      </w:rPr>
      <w:tblPr/>
      <w:tcPr>
        <w:tcBorders>
          <w:top w:val="none" w:sz="0" w:space="0" w:color="auto"/>
          <w:left w:val="single" w:sz="4" w:space="0" w:color="5B9BD5"/>
          <w:bottom w:val="none" w:sz="0" w:space="0" w:color="auto"/>
          <w:right w:val="none" w:sz="0" w:space="0" w:color="auto"/>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3"/>
    <w:uiPriority w:val="99"/>
    <w:rsid w:val="00B9564A"/>
    <w:pPr>
      <w:spacing w:after="0" w:line="240" w:lineRule="auto"/>
    </w:p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0" w:space="0" w:color="auto"/>
          <w:left w:val="none" w:sz="0" w:space="0" w:color="auto"/>
          <w:bottom w:val="single" w:sz="4" w:space="0" w:color="F4B184"/>
          <w:right w:val="none" w:sz="0" w:space="0" w:color="auto"/>
        </w:tcBorders>
        <w:shd w:val="clear" w:color="FFFFFF" w:fill="FFFFFF"/>
      </w:tcPr>
    </w:tblStylePr>
    <w:tblStylePr w:type="lastRow">
      <w:rPr>
        <w:rFonts w:ascii="Arial" w:hAnsi="Arial"/>
        <w:i/>
        <w:color w:val="F4B184"/>
        <w:sz w:val="22"/>
      </w:rPr>
      <w:tblPr/>
      <w:tcPr>
        <w:tcBorders>
          <w:top w:val="single" w:sz="4" w:space="0" w:color="F4B184"/>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4B184"/>
        <w:sz w:val="22"/>
      </w:rPr>
      <w:tblPr/>
      <w:tcPr>
        <w:tcBorders>
          <w:top w:val="none" w:sz="0" w:space="0" w:color="auto"/>
          <w:left w:val="none" w:sz="0" w:space="0" w:color="auto"/>
          <w:bottom w:val="none" w:sz="0" w:space="0" w:color="auto"/>
          <w:right w:val="single" w:sz="4" w:space="0" w:color="F4B184"/>
        </w:tcBorders>
        <w:shd w:val="clear" w:color="FFFFFF" w:fill="auto"/>
      </w:tcPr>
    </w:tblStylePr>
    <w:tblStylePr w:type="lastCol">
      <w:rPr>
        <w:rFonts w:ascii="Arial" w:hAnsi="Arial"/>
        <w:i/>
        <w:color w:val="F4B184"/>
        <w:sz w:val="22"/>
      </w:rPr>
      <w:tblPr/>
      <w:tcPr>
        <w:tcBorders>
          <w:top w:val="none" w:sz="0" w:space="0" w:color="auto"/>
          <w:left w:val="single" w:sz="4" w:space="0" w:color="F4B184"/>
          <w:bottom w:val="none" w:sz="0" w:space="0" w:color="auto"/>
          <w:right w:val="none" w:sz="0" w:space="0" w:color="auto"/>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3"/>
    <w:uiPriority w:val="99"/>
    <w:rsid w:val="00B9564A"/>
    <w:pPr>
      <w:spacing w:after="0" w:line="240" w:lineRule="auto"/>
    </w:p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0" w:space="0" w:color="auto"/>
          <w:left w:val="none" w:sz="0" w:space="0" w:color="auto"/>
          <w:bottom w:val="single" w:sz="4" w:space="0" w:color="C9C9C9"/>
          <w:right w:val="none" w:sz="0" w:space="0" w:color="auto"/>
        </w:tcBorders>
        <w:shd w:val="clear" w:color="FFFFFF" w:fill="FFFFFF"/>
      </w:tcPr>
    </w:tblStylePr>
    <w:tblStylePr w:type="lastRow">
      <w:rPr>
        <w:rFonts w:ascii="Arial" w:hAnsi="Arial"/>
        <w:i/>
        <w:color w:val="C9C9C9"/>
        <w:sz w:val="22"/>
      </w:rPr>
      <w:tblPr/>
      <w:tcPr>
        <w:tcBorders>
          <w:top w:val="single" w:sz="4" w:space="0" w:color="C9C9C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9C9C9"/>
        <w:sz w:val="22"/>
      </w:rPr>
      <w:tblPr/>
      <w:tcPr>
        <w:tcBorders>
          <w:top w:val="none" w:sz="0" w:space="0" w:color="auto"/>
          <w:left w:val="none" w:sz="0" w:space="0" w:color="auto"/>
          <w:bottom w:val="none" w:sz="0" w:space="0" w:color="auto"/>
          <w:right w:val="single" w:sz="4" w:space="0" w:color="C9C9C9"/>
        </w:tcBorders>
        <w:shd w:val="clear" w:color="FFFFFF" w:fill="auto"/>
      </w:tcPr>
    </w:tblStylePr>
    <w:tblStylePr w:type="lastCol">
      <w:rPr>
        <w:rFonts w:ascii="Arial" w:hAnsi="Arial"/>
        <w:i/>
        <w:color w:val="C9C9C9"/>
        <w:sz w:val="22"/>
      </w:rPr>
      <w:tblPr/>
      <w:tcPr>
        <w:tcBorders>
          <w:top w:val="none" w:sz="0" w:space="0" w:color="auto"/>
          <w:left w:val="single" w:sz="4" w:space="0" w:color="C9C9C9"/>
          <w:bottom w:val="none" w:sz="0" w:space="0" w:color="auto"/>
          <w:right w:val="none" w:sz="0" w:space="0" w:color="auto"/>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3"/>
    <w:uiPriority w:val="99"/>
    <w:rsid w:val="00B9564A"/>
    <w:pPr>
      <w:spacing w:after="0" w:line="240" w:lineRule="auto"/>
    </w:p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0" w:space="0" w:color="auto"/>
          <w:left w:val="none" w:sz="0" w:space="0" w:color="auto"/>
          <w:bottom w:val="single" w:sz="4" w:space="0" w:color="FFD865"/>
          <w:right w:val="none" w:sz="0" w:space="0" w:color="auto"/>
        </w:tcBorders>
        <w:shd w:val="clear" w:color="FFFFFF" w:fill="FFFFFF"/>
      </w:tcPr>
    </w:tblStylePr>
    <w:tblStylePr w:type="lastRow">
      <w:rPr>
        <w:rFonts w:ascii="Arial" w:hAnsi="Arial"/>
        <w:i/>
        <w:color w:val="FFD865"/>
        <w:sz w:val="22"/>
      </w:rPr>
      <w:tblPr/>
      <w:tcPr>
        <w:tcBorders>
          <w:top w:val="single" w:sz="4" w:space="0" w:color="FFD86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FD865"/>
        <w:sz w:val="22"/>
      </w:rPr>
      <w:tblPr/>
      <w:tcPr>
        <w:tcBorders>
          <w:top w:val="none" w:sz="0" w:space="0" w:color="auto"/>
          <w:left w:val="none" w:sz="0" w:space="0" w:color="auto"/>
          <w:bottom w:val="none" w:sz="0" w:space="0" w:color="auto"/>
          <w:right w:val="single" w:sz="4" w:space="0" w:color="FFD865"/>
        </w:tcBorders>
        <w:shd w:val="clear" w:color="FFFFFF" w:fill="auto"/>
      </w:tcPr>
    </w:tblStylePr>
    <w:tblStylePr w:type="lastCol">
      <w:rPr>
        <w:rFonts w:ascii="Arial" w:hAnsi="Arial"/>
        <w:i/>
        <w:color w:val="FFD865"/>
        <w:sz w:val="22"/>
      </w:rPr>
      <w:tblPr/>
      <w:tcPr>
        <w:tcBorders>
          <w:top w:val="none" w:sz="0" w:space="0" w:color="auto"/>
          <w:left w:val="single" w:sz="4" w:space="0" w:color="FFD865"/>
          <w:bottom w:val="none" w:sz="0" w:space="0" w:color="auto"/>
          <w:right w:val="none" w:sz="0" w:space="0" w:color="auto"/>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3"/>
    <w:uiPriority w:val="99"/>
    <w:rsid w:val="00B9564A"/>
    <w:pPr>
      <w:spacing w:after="0" w:line="240" w:lineRule="auto"/>
    </w:p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0" w:space="0" w:color="auto"/>
          <w:left w:val="none" w:sz="0" w:space="0" w:color="auto"/>
          <w:bottom w:val="single" w:sz="4" w:space="0" w:color="8DA9DB"/>
          <w:right w:val="none" w:sz="0" w:space="0" w:color="auto"/>
        </w:tcBorders>
        <w:shd w:val="clear" w:color="FFFFFF" w:fill="FFFFFF"/>
      </w:tcPr>
    </w:tblStylePr>
    <w:tblStylePr w:type="lastRow">
      <w:rPr>
        <w:rFonts w:ascii="Arial" w:hAnsi="Arial"/>
        <w:i/>
        <w:color w:val="8DA9DB"/>
        <w:sz w:val="22"/>
      </w:rPr>
      <w:tblPr/>
      <w:tcPr>
        <w:tcBorders>
          <w:top w:val="single" w:sz="4" w:space="0" w:color="8DA9D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8DA9DB"/>
        <w:sz w:val="22"/>
      </w:rPr>
      <w:tblPr/>
      <w:tcPr>
        <w:tcBorders>
          <w:top w:val="none" w:sz="0" w:space="0" w:color="auto"/>
          <w:left w:val="none" w:sz="0" w:space="0" w:color="auto"/>
          <w:bottom w:val="none" w:sz="0" w:space="0" w:color="auto"/>
          <w:right w:val="single" w:sz="4" w:space="0" w:color="8DA9DB"/>
        </w:tcBorders>
        <w:shd w:val="clear" w:color="FFFFFF" w:fill="auto"/>
      </w:tcPr>
    </w:tblStylePr>
    <w:tblStylePr w:type="lastCol">
      <w:rPr>
        <w:rFonts w:ascii="Arial" w:hAnsi="Arial"/>
        <w:i/>
        <w:color w:val="8DA9DB"/>
        <w:sz w:val="22"/>
      </w:rPr>
      <w:tblPr/>
      <w:tcPr>
        <w:tcBorders>
          <w:top w:val="none" w:sz="0" w:space="0" w:color="auto"/>
          <w:left w:val="single" w:sz="4" w:space="0" w:color="8DA9DB"/>
          <w:bottom w:val="none" w:sz="0" w:space="0" w:color="auto"/>
          <w:right w:val="none" w:sz="0" w:space="0" w:color="auto"/>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3"/>
    <w:uiPriority w:val="99"/>
    <w:rsid w:val="00B9564A"/>
    <w:pPr>
      <w:spacing w:after="0" w:line="240" w:lineRule="auto"/>
    </w:p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0" w:space="0" w:color="auto"/>
          <w:left w:val="none" w:sz="0" w:space="0" w:color="auto"/>
          <w:bottom w:val="single" w:sz="4" w:space="0" w:color="A9D08E"/>
          <w:right w:val="none" w:sz="0" w:space="0" w:color="auto"/>
        </w:tcBorders>
        <w:shd w:val="clear" w:color="FFFFFF" w:fill="FFFFFF"/>
      </w:tcPr>
    </w:tblStylePr>
    <w:tblStylePr w:type="lastRow">
      <w:rPr>
        <w:rFonts w:ascii="Arial" w:hAnsi="Arial"/>
        <w:i/>
        <w:color w:val="A9D08E"/>
        <w:sz w:val="22"/>
      </w:rPr>
      <w:tblPr/>
      <w:tcPr>
        <w:tcBorders>
          <w:top w:val="single" w:sz="4" w:space="0" w:color="A9D08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9D08E"/>
        <w:sz w:val="22"/>
      </w:rPr>
      <w:tblPr/>
      <w:tcPr>
        <w:tcBorders>
          <w:top w:val="none" w:sz="0" w:space="0" w:color="auto"/>
          <w:left w:val="none" w:sz="0" w:space="0" w:color="auto"/>
          <w:bottom w:val="none" w:sz="0" w:space="0" w:color="auto"/>
          <w:right w:val="single" w:sz="4" w:space="0" w:color="A9D08E"/>
        </w:tcBorders>
        <w:shd w:val="clear" w:color="FFFFFF" w:fill="auto"/>
      </w:tcPr>
    </w:tblStylePr>
    <w:tblStylePr w:type="lastCol">
      <w:rPr>
        <w:rFonts w:ascii="Arial" w:hAnsi="Arial"/>
        <w:i/>
        <w:color w:val="A9D08E"/>
        <w:sz w:val="22"/>
      </w:rPr>
      <w:tblPr/>
      <w:tcPr>
        <w:tcBorders>
          <w:top w:val="none" w:sz="0" w:space="0" w:color="auto"/>
          <w:left w:val="single" w:sz="4" w:space="0" w:color="A9D08E"/>
          <w:bottom w:val="none" w:sz="0" w:space="0" w:color="auto"/>
          <w:right w:val="none" w:sz="0" w:space="0" w:color="auto"/>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3"/>
    <w:uiPriority w:val="99"/>
    <w:rsid w:val="00B9564A"/>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3"/>
    <w:uiPriority w:val="99"/>
    <w:rsid w:val="00B9564A"/>
    <w:pPr>
      <w:spacing w:after="0" w:line="240" w:lineRule="auto"/>
    </w:pPr>
    <w:rPr>
      <w:color w:val="404040"/>
      <w:sz w:val="20"/>
      <w:szCs w:val="20"/>
      <w:lang w:eastAsia="ru-RU"/>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3"/>
    <w:uiPriority w:val="99"/>
    <w:rsid w:val="00B9564A"/>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B9564A"/>
    <w:pPr>
      <w:spacing w:after="0" w:line="240" w:lineRule="auto"/>
    </w:p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3"/>
    <w:uiPriority w:val="99"/>
    <w:rsid w:val="00B9564A"/>
    <w:pPr>
      <w:spacing w:after="0" w:line="240" w:lineRule="auto"/>
    </w:p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B9564A"/>
    <w:pPr>
      <w:spacing w:after="0" w:line="240" w:lineRule="auto"/>
    </w:p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B9564A"/>
    <w:pPr>
      <w:spacing w:after="0" w:line="240" w:lineRule="auto"/>
    </w:p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B9564A"/>
    <w:pPr>
      <w:spacing w:after="0" w:line="240" w:lineRule="auto"/>
    </w:p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3"/>
    <w:uiPriority w:val="99"/>
    <w:rsid w:val="00B9564A"/>
    <w:pPr>
      <w:spacing w:after="0" w:line="240" w:lineRule="auto"/>
    </w:p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fb">
    <w:name w:val="endnote text"/>
    <w:basedOn w:val="a1"/>
    <w:link w:val="afffc"/>
    <w:uiPriority w:val="99"/>
    <w:semiHidden/>
    <w:unhideWhenUsed/>
    <w:rsid w:val="00B9564A"/>
    <w:pPr>
      <w:spacing w:after="0" w:line="240" w:lineRule="auto"/>
    </w:pPr>
    <w:rPr>
      <w:rFonts w:ascii="Times New Roman" w:eastAsia="Times New Roman" w:hAnsi="Times New Roman" w:cs="Times New Roman"/>
      <w:sz w:val="20"/>
      <w:szCs w:val="24"/>
      <w:lang w:eastAsia="ru-RU"/>
    </w:rPr>
  </w:style>
  <w:style w:type="character" w:customStyle="1" w:styleId="afffc">
    <w:name w:val="Текст концевой сноски Знак"/>
    <w:basedOn w:val="a2"/>
    <w:link w:val="afffb"/>
    <w:uiPriority w:val="99"/>
    <w:semiHidden/>
    <w:rsid w:val="00B9564A"/>
    <w:rPr>
      <w:rFonts w:ascii="Times New Roman" w:eastAsia="Times New Roman" w:hAnsi="Times New Roman" w:cs="Times New Roman"/>
      <w:sz w:val="20"/>
      <w:szCs w:val="24"/>
      <w:lang w:eastAsia="ru-RU"/>
    </w:rPr>
  </w:style>
  <w:style w:type="character" w:styleId="afffd">
    <w:name w:val="endnote reference"/>
    <w:basedOn w:val="a2"/>
    <w:uiPriority w:val="99"/>
    <w:semiHidden/>
    <w:unhideWhenUsed/>
    <w:rsid w:val="00B9564A"/>
    <w:rPr>
      <w:vertAlign w:val="superscript"/>
    </w:rPr>
  </w:style>
  <w:style w:type="paragraph" w:styleId="1f">
    <w:name w:val="toc 1"/>
    <w:basedOn w:val="a1"/>
    <w:next w:val="a1"/>
    <w:link w:val="1f0"/>
    <w:uiPriority w:val="39"/>
    <w:unhideWhenUsed/>
    <w:rsid w:val="00B9564A"/>
    <w:pPr>
      <w:spacing w:after="57" w:line="240" w:lineRule="auto"/>
    </w:pPr>
    <w:rPr>
      <w:rFonts w:ascii="Times New Roman" w:eastAsia="Times New Roman" w:hAnsi="Times New Roman" w:cs="Times New Roman"/>
      <w:sz w:val="24"/>
      <w:szCs w:val="24"/>
      <w:lang w:eastAsia="ru-RU"/>
    </w:rPr>
  </w:style>
  <w:style w:type="paragraph" w:styleId="2d">
    <w:name w:val="toc 2"/>
    <w:basedOn w:val="a1"/>
    <w:next w:val="a1"/>
    <w:link w:val="2e"/>
    <w:uiPriority w:val="39"/>
    <w:unhideWhenUsed/>
    <w:rsid w:val="00B9564A"/>
    <w:pPr>
      <w:spacing w:after="57" w:line="240" w:lineRule="auto"/>
      <w:ind w:left="283"/>
    </w:pPr>
    <w:rPr>
      <w:rFonts w:ascii="Times New Roman" w:eastAsia="Times New Roman" w:hAnsi="Times New Roman" w:cs="Times New Roman"/>
      <w:sz w:val="24"/>
      <w:szCs w:val="24"/>
      <w:lang w:eastAsia="ru-RU"/>
    </w:rPr>
  </w:style>
  <w:style w:type="paragraph" w:styleId="3a">
    <w:name w:val="toc 3"/>
    <w:basedOn w:val="a1"/>
    <w:next w:val="a1"/>
    <w:link w:val="3b"/>
    <w:uiPriority w:val="39"/>
    <w:unhideWhenUsed/>
    <w:rsid w:val="00B9564A"/>
    <w:pPr>
      <w:spacing w:after="57" w:line="240" w:lineRule="auto"/>
      <w:ind w:left="567"/>
    </w:pPr>
    <w:rPr>
      <w:rFonts w:ascii="Times New Roman" w:eastAsia="Times New Roman" w:hAnsi="Times New Roman" w:cs="Times New Roman"/>
      <w:sz w:val="24"/>
      <w:szCs w:val="24"/>
      <w:lang w:eastAsia="ru-RU"/>
    </w:rPr>
  </w:style>
  <w:style w:type="paragraph" w:styleId="43">
    <w:name w:val="toc 4"/>
    <w:basedOn w:val="a1"/>
    <w:next w:val="a1"/>
    <w:link w:val="44"/>
    <w:uiPriority w:val="39"/>
    <w:unhideWhenUsed/>
    <w:rsid w:val="00B9564A"/>
    <w:pPr>
      <w:spacing w:after="57" w:line="240" w:lineRule="auto"/>
      <w:ind w:left="850"/>
    </w:pPr>
    <w:rPr>
      <w:rFonts w:ascii="Times New Roman" w:eastAsia="Times New Roman" w:hAnsi="Times New Roman" w:cs="Times New Roman"/>
      <w:sz w:val="24"/>
      <w:szCs w:val="24"/>
      <w:lang w:eastAsia="ru-RU"/>
    </w:rPr>
  </w:style>
  <w:style w:type="paragraph" w:styleId="53">
    <w:name w:val="toc 5"/>
    <w:basedOn w:val="a1"/>
    <w:next w:val="a1"/>
    <w:link w:val="54"/>
    <w:uiPriority w:val="39"/>
    <w:unhideWhenUsed/>
    <w:rsid w:val="00B9564A"/>
    <w:pPr>
      <w:spacing w:after="57" w:line="240" w:lineRule="auto"/>
      <w:ind w:left="1134"/>
    </w:pPr>
    <w:rPr>
      <w:rFonts w:ascii="Times New Roman" w:eastAsia="Times New Roman" w:hAnsi="Times New Roman" w:cs="Times New Roman"/>
      <w:sz w:val="24"/>
      <w:szCs w:val="24"/>
      <w:lang w:eastAsia="ru-RU"/>
    </w:rPr>
  </w:style>
  <w:style w:type="paragraph" w:styleId="62">
    <w:name w:val="toc 6"/>
    <w:basedOn w:val="a1"/>
    <w:next w:val="a1"/>
    <w:link w:val="63"/>
    <w:uiPriority w:val="39"/>
    <w:unhideWhenUsed/>
    <w:rsid w:val="00B9564A"/>
    <w:pPr>
      <w:spacing w:after="57" w:line="240" w:lineRule="auto"/>
      <w:ind w:left="1417"/>
    </w:pPr>
    <w:rPr>
      <w:rFonts w:ascii="Times New Roman" w:eastAsia="Times New Roman" w:hAnsi="Times New Roman" w:cs="Times New Roman"/>
      <w:sz w:val="24"/>
      <w:szCs w:val="24"/>
      <w:lang w:eastAsia="ru-RU"/>
    </w:rPr>
  </w:style>
  <w:style w:type="paragraph" w:styleId="72">
    <w:name w:val="toc 7"/>
    <w:basedOn w:val="a1"/>
    <w:next w:val="a1"/>
    <w:link w:val="73"/>
    <w:uiPriority w:val="39"/>
    <w:unhideWhenUsed/>
    <w:rsid w:val="00B9564A"/>
    <w:pPr>
      <w:spacing w:after="57" w:line="240" w:lineRule="auto"/>
      <w:ind w:left="1701"/>
    </w:pPr>
    <w:rPr>
      <w:rFonts w:ascii="Times New Roman" w:eastAsia="Times New Roman" w:hAnsi="Times New Roman" w:cs="Times New Roman"/>
      <w:sz w:val="24"/>
      <w:szCs w:val="24"/>
      <w:lang w:eastAsia="ru-RU"/>
    </w:rPr>
  </w:style>
  <w:style w:type="paragraph" w:styleId="82">
    <w:name w:val="toc 8"/>
    <w:basedOn w:val="a1"/>
    <w:next w:val="a1"/>
    <w:link w:val="83"/>
    <w:uiPriority w:val="39"/>
    <w:unhideWhenUsed/>
    <w:rsid w:val="00B9564A"/>
    <w:pPr>
      <w:spacing w:after="57" w:line="240" w:lineRule="auto"/>
      <w:ind w:left="1984"/>
    </w:pPr>
    <w:rPr>
      <w:rFonts w:ascii="Times New Roman" w:eastAsia="Times New Roman" w:hAnsi="Times New Roman" w:cs="Times New Roman"/>
      <w:sz w:val="24"/>
      <w:szCs w:val="24"/>
      <w:lang w:eastAsia="ru-RU"/>
    </w:rPr>
  </w:style>
  <w:style w:type="paragraph" w:styleId="91">
    <w:name w:val="toc 9"/>
    <w:basedOn w:val="a1"/>
    <w:next w:val="a1"/>
    <w:link w:val="92"/>
    <w:uiPriority w:val="39"/>
    <w:unhideWhenUsed/>
    <w:rsid w:val="00B9564A"/>
    <w:pPr>
      <w:spacing w:after="57" w:line="240" w:lineRule="auto"/>
      <w:ind w:left="2268"/>
    </w:pPr>
    <w:rPr>
      <w:rFonts w:ascii="Times New Roman" w:eastAsia="Times New Roman" w:hAnsi="Times New Roman" w:cs="Times New Roman"/>
      <w:sz w:val="24"/>
      <w:szCs w:val="24"/>
      <w:lang w:eastAsia="ru-RU"/>
    </w:rPr>
  </w:style>
  <w:style w:type="paragraph" w:styleId="afffe">
    <w:name w:val="TOC Heading"/>
    <w:uiPriority w:val="39"/>
    <w:unhideWhenUsed/>
    <w:rsid w:val="00B9564A"/>
  </w:style>
  <w:style w:type="paragraph" w:styleId="affff">
    <w:name w:val="table of figures"/>
    <w:basedOn w:val="a1"/>
    <w:next w:val="a1"/>
    <w:uiPriority w:val="99"/>
    <w:unhideWhenUsed/>
    <w:rsid w:val="00B9564A"/>
    <w:pPr>
      <w:spacing w:after="0" w:line="240" w:lineRule="auto"/>
    </w:pPr>
    <w:rPr>
      <w:rFonts w:ascii="Times New Roman" w:eastAsia="Times New Roman" w:hAnsi="Times New Roman" w:cs="Times New Roman"/>
      <w:sz w:val="24"/>
      <w:szCs w:val="24"/>
      <w:lang w:eastAsia="ru-RU"/>
    </w:rPr>
  </w:style>
  <w:style w:type="paragraph" w:customStyle="1" w:styleId="Postan">
    <w:name w:val="Postan"/>
    <w:basedOn w:val="a1"/>
    <w:qFormat/>
    <w:rsid w:val="00B9564A"/>
    <w:pPr>
      <w:spacing w:after="0" w:line="240" w:lineRule="auto"/>
      <w:jc w:val="center"/>
    </w:pPr>
    <w:rPr>
      <w:rFonts w:ascii="Times New Roman" w:eastAsia="Times New Roman" w:hAnsi="Times New Roman" w:cs="Times New Roman"/>
      <w:b/>
      <w:smallCaps/>
      <w:sz w:val="28"/>
      <w:szCs w:val="20"/>
      <w:lang w:eastAsia="ru-RU"/>
    </w:rPr>
  </w:style>
  <w:style w:type="paragraph" w:customStyle="1" w:styleId="affff0">
    <w:name w:val="Описание документов"/>
    <w:basedOn w:val="a1"/>
    <w:link w:val="affff1"/>
    <w:qFormat/>
    <w:rsid w:val="00B9564A"/>
    <w:pPr>
      <w:spacing w:after="0" w:line="240" w:lineRule="auto"/>
    </w:pPr>
    <w:rPr>
      <w:rFonts w:ascii="Times New Roman" w:eastAsia="Calibri" w:hAnsi="Times New Roman" w:cs="Times New Roman"/>
      <w:sz w:val="16"/>
      <w:szCs w:val="16"/>
      <w:lang w:eastAsia="ru-RU"/>
    </w:rPr>
  </w:style>
  <w:style w:type="character" w:customStyle="1" w:styleId="affff1">
    <w:name w:val="Описание документов Знак"/>
    <w:link w:val="affff0"/>
    <w:rsid w:val="00B9564A"/>
    <w:rPr>
      <w:rFonts w:ascii="Times New Roman" w:eastAsia="Calibri" w:hAnsi="Times New Roman" w:cs="Times New Roman"/>
      <w:sz w:val="16"/>
      <w:szCs w:val="16"/>
      <w:lang w:eastAsia="ru-RU"/>
    </w:rPr>
  </w:style>
  <w:style w:type="paragraph" w:customStyle="1" w:styleId="headertext">
    <w:name w:val="headertext"/>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00">
    <w:name w:val="Обычный (веб)20"/>
    <w:basedOn w:val="a1"/>
    <w:link w:val="201"/>
    <w:rsid w:val="00B9564A"/>
    <w:pPr>
      <w:spacing w:after="0" w:line="240" w:lineRule="auto"/>
      <w:jc w:val="both"/>
    </w:pPr>
    <w:rPr>
      <w:rFonts w:ascii="Times New Roman" w:eastAsia="Times New Roman" w:hAnsi="Times New Roman" w:cs="Times New Roman"/>
      <w:color w:val="000000"/>
      <w:sz w:val="24"/>
      <w:szCs w:val="24"/>
      <w:lang w:eastAsia="ru-RU"/>
    </w:rPr>
  </w:style>
  <w:style w:type="character" w:customStyle="1" w:styleId="201">
    <w:name w:val="Обычный (веб)20 Знак"/>
    <w:link w:val="200"/>
    <w:rsid w:val="00B9564A"/>
    <w:rPr>
      <w:rFonts w:ascii="Times New Roman" w:eastAsia="Times New Roman" w:hAnsi="Times New Roman" w:cs="Times New Roman"/>
      <w:color w:val="000000"/>
      <w:sz w:val="24"/>
      <w:szCs w:val="24"/>
      <w:lang w:eastAsia="ru-RU"/>
    </w:rPr>
  </w:style>
  <w:style w:type="character" w:customStyle="1" w:styleId="s2">
    <w:name w:val="s2"/>
    <w:rsid w:val="00B9564A"/>
  </w:style>
  <w:style w:type="paragraph" w:customStyle="1" w:styleId="p33">
    <w:name w:val="p33"/>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B9564A"/>
  </w:style>
  <w:style w:type="paragraph" w:customStyle="1" w:styleId="p35">
    <w:name w:val="p35"/>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4">
    <w:name w:val="p34"/>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
    <w:name w:val="p36"/>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7">
    <w:name w:val="p37"/>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
    <w:name w:val="p39"/>
    <w:basedOn w:val="a1"/>
    <w:rsid w:val="00B9564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1">
    <w:name w:val="Знак1 Знак Знак Знак"/>
    <w:basedOn w:val="a1"/>
    <w:rsid w:val="00B9564A"/>
    <w:pPr>
      <w:tabs>
        <w:tab w:val="num" w:pos="720"/>
      </w:tabs>
      <w:spacing w:after="160" w:line="240" w:lineRule="exact"/>
      <w:ind w:left="720" w:hanging="720"/>
      <w:jc w:val="both"/>
    </w:pPr>
    <w:rPr>
      <w:rFonts w:ascii="Verdana" w:eastAsia="Times New Roman" w:hAnsi="Verdana" w:cs="Verdana"/>
      <w:sz w:val="20"/>
      <w:szCs w:val="20"/>
      <w:lang w:val="en-US"/>
    </w:rPr>
  </w:style>
  <w:style w:type="paragraph" w:customStyle="1" w:styleId="affff2">
    <w:name w:val="Интерфейс"/>
    <w:basedOn w:val="a1"/>
    <w:next w:val="a1"/>
    <w:uiPriority w:val="99"/>
    <w:rsid w:val="00B9564A"/>
    <w:pPr>
      <w:widowControl w:val="0"/>
      <w:spacing w:after="0" w:line="240" w:lineRule="auto"/>
      <w:ind w:left="-567" w:firstLine="567"/>
      <w:jc w:val="both"/>
    </w:pPr>
    <w:rPr>
      <w:rFonts w:ascii="Arial" w:eastAsia="Times New Roman" w:hAnsi="Arial" w:cs="Arial"/>
      <w:color w:val="F0F0F0"/>
      <w:lang w:eastAsia="ru-RU"/>
    </w:rPr>
  </w:style>
  <w:style w:type="paragraph" w:customStyle="1" w:styleId="affff3">
    <w:name w:val="Знак Знак Знак Знак"/>
    <w:basedOn w:val="a1"/>
    <w:uiPriority w:val="99"/>
    <w:rsid w:val="00B9564A"/>
    <w:pPr>
      <w:spacing w:after="0" w:line="240" w:lineRule="auto"/>
    </w:pPr>
    <w:rPr>
      <w:rFonts w:ascii="Verdana" w:eastAsia="Times New Roman" w:hAnsi="Verdana" w:cs="Verdana"/>
      <w:sz w:val="20"/>
      <w:szCs w:val="20"/>
      <w:lang w:val="en-US"/>
    </w:rPr>
  </w:style>
  <w:style w:type="table" w:customStyle="1" w:styleId="120">
    <w:name w:val="Таблица простая 12"/>
    <w:basedOn w:val="a3"/>
    <w:uiPriority w:val="41"/>
    <w:rsid w:val="00B9564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20">
    <w:name w:val="Таблица простая 22"/>
    <w:basedOn w:val="a3"/>
    <w:uiPriority w:val="42"/>
    <w:rsid w:val="00B9564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21">
    <w:name w:val="Таблица простая 32"/>
    <w:basedOn w:val="a3"/>
    <w:uiPriority w:val="43"/>
    <w:rsid w:val="00B9564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2">
    <w:name w:val="Таблица простая 42"/>
    <w:basedOn w:val="a3"/>
    <w:uiPriority w:val="44"/>
    <w:rsid w:val="00B9564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20">
    <w:name w:val="Таблица простая 52"/>
    <w:basedOn w:val="a3"/>
    <w:uiPriority w:val="45"/>
    <w:rsid w:val="00B9564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
    <w:name w:val="Таблица-сетка 1 светлая2"/>
    <w:basedOn w:val="a3"/>
    <w:uiPriority w:val="46"/>
    <w:rsid w:val="00B9564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22">
    <w:name w:val="Таблица-сетка 22"/>
    <w:basedOn w:val="a3"/>
    <w:uiPriority w:val="47"/>
    <w:rsid w:val="00B9564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
    <w:name w:val="Таблица-сетка 32"/>
    <w:basedOn w:val="a3"/>
    <w:uiPriority w:val="48"/>
    <w:rsid w:val="00B956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42">
    <w:name w:val="Таблица-сетка 42"/>
    <w:basedOn w:val="a3"/>
    <w:uiPriority w:val="49"/>
    <w:rsid w:val="00B956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
    <w:name w:val="Таблица-сетка 5 темная2"/>
    <w:basedOn w:val="a3"/>
    <w:uiPriority w:val="50"/>
    <w:rsid w:val="00B9564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62">
    <w:name w:val="Таблица-сетка 6 цветная2"/>
    <w:basedOn w:val="a3"/>
    <w:uiPriority w:val="51"/>
    <w:rsid w:val="00B9564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
    <w:name w:val="Таблица-сетка 7 цветная2"/>
    <w:basedOn w:val="a3"/>
    <w:uiPriority w:val="52"/>
    <w:rsid w:val="00B9564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120">
    <w:name w:val="Список-таблица 1 светлая2"/>
    <w:basedOn w:val="a3"/>
    <w:uiPriority w:val="46"/>
    <w:rsid w:val="00B9564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0">
    <w:name w:val="Список-таблица 22"/>
    <w:basedOn w:val="a3"/>
    <w:uiPriority w:val="47"/>
    <w:rsid w:val="00B9564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320">
    <w:name w:val="Список-таблица 32"/>
    <w:basedOn w:val="a3"/>
    <w:uiPriority w:val="48"/>
    <w:rsid w:val="00B9564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420">
    <w:name w:val="Список-таблица 42"/>
    <w:basedOn w:val="a3"/>
    <w:uiPriority w:val="49"/>
    <w:rsid w:val="00B9564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520">
    <w:name w:val="Список-таблица 5 темная2"/>
    <w:basedOn w:val="a3"/>
    <w:uiPriority w:val="50"/>
    <w:rsid w:val="00B9564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20">
    <w:name w:val="Список-таблица 6 цветная2"/>
    <w:basedOn w:val="a3"/>
    <w:uiPriority w:val="51"/>
    <w:rsid w:val="00B9564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720">
    <w:name w:val="Список-таблица 7 цветная2"/>
    <w:basedOn w:val="a3"/>
    <w:uiPriority w:val="52"/>
    <w:rsid w:val="00B9564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12">
    <w:name w:val="Заголовок 2 Знак1"/>
    <w:basedOn w:val="a2"/>
    <w:uiPriority w:val="9"/>
    <w:semiHidden/>
    <w:rsid w:val="00B9564A"/>
    <w:rPr>
      <w:rFonts w:asciiTheme="majorHAnsi" w:eastAsiaTheme="majorEastAsia" w:hAnsiTheme="majorHAnsi" w:cstheme="majorBidi"/>
      <w:color w:val="2E74B5" w:themeColor="accent1" w:themeShade="BF"/>
      <w:sz w:val="26"/>
      <w:szCs w:val="26"/>
    </w:rPr>
  </w:style>
  <w:style w:type="character" w:customStyle="1" w:styleId="def-term">
    <w:name w:val="def-term"/>
    <w:basedOn w:val="a2"/>
    <w:rsid w:val="00B9564A"/>
  </w:style>
  <w:style w:type="paragraph" w:customStyle="1" w:styleId="ConsTitle">
    <w:name w:val="ConsTitle"/>
    <w:rsid w:val="00B956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ableParagraph">
    <w:name w:val="Table Paragraph"/>
    <w:basedOn w:val="a1"/>
    <w:qFormat/>
    <w:rsid w:val="00B9564A"/>
    <w:pPr>
      <w:widowControl w:val="0"/>
      <w:autoSpaceDE w:val="0"/>
      <w:autoSpaceDN w:val="0"/>
      <w:spacing w:after="0" w:line="240" w:lineRule="auto"/>
    </w:pPr>
    <w:rPr>
      <w:rFonts w:ascii="Times New Roman" w:eastAsia="Times New Roman" w:hAnsi="Times New Roman" w:cs="Times New Roman"/>
    </w:rPr>
  </w:style>
  <w:style w:type="character" w:styleId="affff4">
    <w:name w:val="Placeholder Text"/>
    <w:uiPriority w:val="99"/>
    <w:semiHidden/>
    <w:rsid w:val="00B9564A"/>
    <w:rPr>
      <w:color w:val="808080"/>
    </w:rPr>
  </w:style>
  <w:style w:type="character" w:customStyle="1" w:styleId="FontStyle47">
    <w:name w:val="Font Style47"/>
    <w:rsid w:val="00B9564A"/>
    <w:rPr>
      <w:rFonts w:ascii="Times New Roman" w:hAnsi="Times New Roman" w:cs="Times New Roman"/>
      <w:i/>
      <w:iCs/>
      <w:sz w:val="22"/>
      <w:szCs w:val="22"/>
    </w:rPr>
  </w:style>
  <w:style w:type="character" w:customStyle="1" w:styleId="2f">
    <w:name w:val="Основной текст (2)_"/>
    <w:rsid w:val="00B9564A"/>
    <w:rPr>
      <w:rFonts w:ascii="Times New Roman" w:eastAsia="Times New Roman" w:hAnsi="Times New Roman"/>
      <w:sz w:val="24"/>
      <w:szCs w:val="24"/>
      <w:shd w:val="clear" w:color="auto" w:fill="FFFFFF"/>
    </w:rPr>
  </w:style>
  <w:style w:type="character" w:customStyle="1" w:styleId="2f0">
    <w:name w:val="Основной текст (2) + Не полужирный"/>
    <w:rsid w:val="00B9564A"/>
    <w:rPr>
      <w:rFonts w:ascii="Times New Roman" w:eastAsia="Times New Roman" w:hAnsi="Times New Roman" w:cs="Times New Roman"/>
      <w:b/>
      <w:bCs/>
      <w:i w:val="0"/>
      <w:iCs w:val="0"/>
      <w:smallCaps w:val="0"/>
      <w:strike w:val="0"/>
      <w:spacing w:val="0"/>
      <w:sz w:val="24"/>
      <w:szCs w:val="24"/>
    </w:rPr>
  </w:style>
  <w:style w:type="character" w:customStyle="1" w:styleId="affff5">
    <w:name w:val="Основной текст_"/>
    <w:link w:val="2f1"/>
    <w:rsid w:val="00B9564A"/>
    <w:rPr>
      <w:rFonts w:ascii="Times New Roman" w:eastAsia="Times New Roman" w:hAnsi="Times New Roman"/>
      <w:sz w:val="24"/>
      <w:szCs w:val="24"/>
      <w:shd w:val="clear" w:color="auto" w:fill="FFFFFF"/>
    </w:rPr>
  </w:style>
  <w:style w:type="paragraph" w:customStyle="1" w:styleId="2f1">
    <w:name w:val="Основной текст2"/>
    <w:basedOn w:val="a1"/>
    <w:link w:val="affff5"/>
    <w:rsid w:val="00B9564A"/>
    <w:pPr>
      <w:shd w:val="clear" w:color="auto" w:fill="FFFFFF"/>
      <w:spacing w:before="120" w:after="0" w:line="298" w:lineRule="exact"/>
      <w:jc w:val="both"/>
    </w:pPr>
    <w:rPr>
      <w:rFonts w:ascii="Times New Roman" w:eastAsia="Times New Roman" w:hAnsi="Times New Roman"/>
      <w:sz w:val="24"/>
      <w:szCs w:val="24"/>
    </w:rPr>
  </w:style>
  <w:style w:type="character" w:customStyle="1" w:styleId="WW8Num4z0">
    <w:name w:val="WW8Num4z0"/>
    <w:rsid w:val="00B9564A"/>
    <w:rPr>
      <w:rFonts w:ascii="Symbol" w:hAnsi="Symbol" w:cs="OpenSymbol"/>
    </w:rPr>
  </w:style>
  <w:style w:type="paragraph" w:customStyle="1" w:styleId="affff6">
    <w:name w:val="Шапка таблицы"/>
    <w:basedOn w:val="a1"/>
    <w:rsid w:val="00B9564A"/>
    <w:pPr>
      <w:spacing w:after="0" w:line="60" w:lineRule="atLeast"/>
      <w:jc w:val="center"/>
    </w:pPr>
    <w:rPr>
      <w:rFonts w:ascii="Times New Roman" w:eastAsia="Times New Roman" w:hAnsi="Times New Roman" w:cs="Times New Roman"/>
      <w:b/>
      <w:color w:val="000000"/>
      <w:spacing w:val="-6"/>
      <w:sz w:val="16"/>
      <w:szCs w:val="20"/>
      <w:lang w:eastAsia="ru-RU"/>
    </w:rPr>
  </w:style>
  <w:style w:type="table" w:customStyle="1" w:styleId="2f2">
    <w:name w:val="Сетка таблицы2"/>
    <w:basedOn w:val="a3"/>
    <w:next w:val="aff"/>
    <w:rsid w:val="0054115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rsid w:val="00E818CF"/>
    <w:pPr>
      <w:spacing w:before="100" w:beforeAutospacing="1" w:after="100" w:afterAutospacing="1" w:line="240" w:lineRule="auto"/>
      <w:ind w:firstLine="567"/>
      <w:jc w:val="both"/>
    </w:pPr>
    <w:rPr>
      <w:rFonts w:ascii="Arial" w:eastAsia="Times New Roman" w:hAnsi="Arial" w:cs="Times New Roman"/>
      <w:sz w:val="24"/>
      <w:szCs w:val="24"/>
      <w:lang w:eastAsia="ru-RU"/>
    </w:rPr>
  </w:style>
  <w:style w:type="paragraph" w:customStyle="1" w:styleId="affff7">
    <w:name w:val="Нормальный"/>
    <w:basedOn w:val="a1"/>
    <w:rsid w:val="00E818CF"/>
    <w:pPr>
      <w:suppressAutoHyphens/>
      <w:overflowPunct w:val="0"/>
      <w:autoSpaceDE w:val="0"/>
      <w:autoSpaceDN w:val="0"/>
      <w:spacing w:after="0" w:line="240" w:lineRule="auto"/>
      <w:ind w:firstLine="720"/>
      <w:jc w:val="both"/>
      <w:textAlignment w:val="baseline"/>
    </w:pPr>
    <w:rPr>
      <w:rFonts w:ascii="Times New Roman" w:eastAsia="Times New Roman" w:hAnsi="Times New Roman" w:cs="Times New Roman"/>
      <w:kern w:val="3"/>
      <w:sz w:val="24"/>
      <w:szCs w:val="20"/>
      <w:lang w:eastAsia="ru-RU"/>
    </w:rPr>
  </w:style>
  <w:style w:type="character" w:customStyle="1" w:styleId="1f2">
    <w:name w:val="Обычный1"/>
    <w:rsid w:val="006512EB"/>
  </w:style>
  <w:style w:type="paragraph" w:customStyle="1" w:styleId="xl114">
    <w:name w:val="xl114"/>
    <w:basedOn w:val="a1"/>
    <w:rsid w:val="006512EB"/>
    <w:pPr>
      <w:spacing w:beforeAutospacing="1" w:after="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1f3">
    <w:name w:val="Текст выноски1"/>
    <w:basedOn w:val="a1"/>
    <w:next w:val="ad"/>
    <w:rsid w:val="006512EB"/>
    <w:pPr>
      <w:spacing w:after="0" w:line="240" w:lineRule="auto"/>
    </w:pPr>
    <w:rPr>
      <w:rFonts w:ascii="Tahoma" w:eastAsia="Times New Roman" w:hAnsi="Tahoma" w:cs="Times New Roman"/>
      <w:color w:val="000000"/>
      <w:sz w:val="16"/>
      <w:szCs w:val="20"/>
      <w:lang w:eastAsia="ru-RU"/>
    </w:rPr>
  </w:style>
  <w:style w:type="paragraph" w:customStyle="1" w:styleId="1f4">
    <w:name w:val="Нижний колонтитул1"/>
    <w:basedOn w:val="a1"/>
    <w:next w:val="a9"/>
    <w:rsid w:val="006512EB"/>
    <w:pPr>
      <w:tabs>
        <w:tab w:val="center" w:pos="4677"/>
        <w:tab w:val="right" w:pos="9355"/>
      </w:tabs>
      <w:spacing w:after="0" w:line="240" w:lineRule="auto"/>
    </w:pPr>
    <w:rPr>
      <w:rFonts w:ascii="Calibri" w:eastAsia="Times New Roman" w:hAnsi="Calibri" w:cs="Times New Roman"/>
      <w:color w:val="000000"/>
      <w:szCs w:val="20"/>
      <w:lang w:eastAsia="ru-RU"/>
    </w:rPr>
  </w:style>
  <w:style w:type="paragraph" w:customStyle="1" w:styleId="1f5">
    <w:name w:val="Гиперссылка1"/>
    <w:rsid w:val="006512EB"/>
    <w:pPr>
      <w:spacing w:after="0" w:line="240" w:lineRule="auto"/>
    </w:pPr>
    <w:rPr>
      <w:rFonts w:ascii="Times New Roman" w:eastAsia="Times New Roman" w:hAnsi="Times New Roman" w:cs="Times New Roman"/>
      <w:color w:val="0000FF"/>
      <w:sz w:val="20"/>
      <w:szCs w:val="20"/>
      <w:u w:val="single"/>
      <w:lang w:eastAsia="ru-RU"/>
    </w:rPr>
  </w:style>
  <w:style w:type="paragraph" w:customStyle="1" w:styleId="xl136">
    <w:name w:val="xl136"/>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12">
    <w:name w:val="xl112"/>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74">
    <w:name w:val="xl74"/>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character" w:customStyle="1" w:styleId="2e">
    <w:name w:val="Оглавление 2 Знак"/>
    <w:link w:val="2d"/>
    <w:uiPriority w:val="39"/>
    <w:rsid w:val="006512EB"/>
    <w:rPr>
      <w:rFonts w:ascii="Times New Roman" w:eastAsia="Times New Roman" w:hAnsi="Times New Roman" w:cs="Times New Roman"/>
      <w:sz w:val="24"/>
      <w:szCs w:val="24"/>
      <w:lang w:eastAsia="ru-RU"/>
    </w:rPr>
  </w:style>
  <w:style w:type="paragraph" w:customStyle="1" w:styleId="74">
    <w:name w:val="Без интервала7"/>
    <w:rsid w:val="006512EB"/>
    <w:pPr>
      <w:spacing w:after="0" w:line="240" w:lineRule="auto"/>
    </w:pPr>
    <w:rPr>
      <w:rFonts w:ascii="Calibri" w:eastAsia="Times New Roman" w:hAnsi="Calibri" w:cs="Times New Roman"/>
      <w:color w:val="000000"/>
      <w:szCs w:val="20"/>
      <w:lang w:eastAsia="ru-RU"/>
    </w:rPr>
  </w:style>
  <w:style w:type="paragraph" w:customStyle="1" w:styleId="xl90">
    <w:name w:val="xl90"/>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character" w:customStyle="1" w:styleId="44">
    <w:name w:val="Оглавление 4 Знак"/>
    <w:link w:val="43"/>
    <w:uiPriority w:val="39"/>
    <w:rsid w:val="006512EB"/>
    <w:rPr>
      <w:rFonts w:ascii="Times New Roman" w:eastAsia="Times New Roman" w:hAnsi="Times New Roman" w:cs="Times New Roman"/>
      <w:sz w:val="24"/>
      <w:szCs w:val="24"/>
      <w:lang w:eastAsia="ru-RU"/>
    </w:rPr>
  </w:style>
  <w:style w:type="paragraph" w:customStyle="1" w:styleId="64">
    <w:name w:val="Без интервала6"/>
    <w:rsid w:val="006512EB"/>
    <w:pPr>
      <w:spacing w:after="0" w:line="240" w:lineRule="auto"/>
    </w:pPr>
    <w:rPr>
      <w:rFonts w:ascii="Calibri" w:eastAsia="Times New Roman" w:hAnsi="Calibri" w:cs="Times New Roman"/>
      <w:color w:val="000000"/>
      <w:szCs w:val="20"/>
      <w:lang w:eastAsia="ru-RU"/>
    </w:rPr>
  </w:style>
  <w:style w:type="paragraph" w:customStyle="1" w:styleId="xl110">
    <w:name w:val="xl110"/>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67">
    <w:name w:val="xl67"/>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145">
    <w:name w:val="xl145"/>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41">
    <w:name w:val="xl141"/>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character" w:customStyle="1" w:styleId="63">
    <w:name w:val="Оглавление 6 Знак"/>
    <w:link w:val="62"/>
    <w:uiPriority w:val="39"/>
    <w:rsid w:val="006512EB"/>
    <w:rPr>
      <w:rFonts w:ascii="Times New Roman" w:eastAsia="Times New Roman" w:hAnsi="Times New Roman" w:cs="Times New Roman"/>
      <w:sz w:val="24"/>
      <w:szCs w:val="24"/>
      <w:lang w:eastAsia="ru-RU"/>
    </w:rPr>
  </w:style>
  <w:style w:type="paragraph" w:customStyle="1" w:styleId="xl124">
    <w:name w:val="xl124"/>
    <w:basedOn w:val="a1"/>
    <w:rsid w:val="006512EB"/>
    <w:pPr>
      <w:spacing w:beforeAutospacing="1" w:after="0" w:afterAutospacing="1" w:line="240" w:lineRule="auto"/>
    </w:pPr>
    <w:rPr>
      <w:rFonts w:ascii="Times New Roman" w:eastAsia="Times New Roman" w:hAnsi="Times New Roman" w:cs="Times New Roman"/>
      <w:b/>
      <w:color w:val="000000"/>
      <w:sz w:val="24"/>
      <w:szCs w:val="20"/>
      <w:lang w:eastAsia="ru-RU"/>
    </w:rPr>
  </w:style>
  <w:style w:type="character" w:customStyle="1" w:styleId="73">
    <w:name w:val="Оглавление 7 Знак"/>
    <w:link w:val="72"/>
    <w:uiPriority w:val="39"/>
    <w:rsid w:val="006512EB"/>
    <w:rPr>
      <w:rFonts w:ascii="Times New Roman" w:eastAsia="Times New Roman" w:hAnsi="Times New Roman" w:cs="Times New Roman"/>
      <w:sz w:val="24"/>
      <w:szCs w:val="24"/>
      <w:lang w:eastAsia="ru-RU"/>
    </w:rPr>
  </w:style>
  <w:style w:type="paragraph" w:customStyle="1" w:styleId="xl155">
    <w:name w:val="xl155"/>
    <w:basedOn w:val="a1"/>
    <w:rsid w:val="006512EB"/>
    <w:pPr>
      <w:spacing w:beforeAutospacing="1" w:after="0" w:afterAutospacing="1" w:line="240" w:lineRule="auto"/>
      <w:jc w:val="center"/>
    </w:pPr>
    <w:rPr>
      <w:rFonts w:ascii="Times New Roman" w:eastAsia="Times New Roman" w:hAnsi="Times New Roman" w:cs="Times New Roman"/>
      <w:b/>
      <w:color w:val="000000"/>
      <w:sz w:val="24"/>
      <w:szCs w:val="20"/>
      <w:lang w:eastAsia="ru-RU"/>
    </w:rPr>
  </w:style>
  <w:style w:type="paragraph" w:customStyle="1" w:styleId="xl103">
    <w:name w:val="xl103"/>
    <w:basedOn w:val="a1"/>
    <w:rsid w:val="006512EB"/>
    <w:pPr>
      <w:spacing w:beforeAutospacing="1" w:after="0" w:afterAutospacing="1" w:line="240" w:lineRule="auto"/>
    </w:pPr>
    <w:rPr>
      <w:rFonts w:ascii="Times New Roman" w:eastAsia="Times New Roman" w:hAnsi="Times New Roman" w:cs="Times New Roman"/>
      <w:b/>
      <w:color w:val="000000"/>
      <w:sz w:val="24"/>
      <w:szCs w:val="20"/>
      <w:lang w:eastAsia="ru-RU"/>
    </w:rPr>
  </w:style>
  <w:style w:type="paragraph" w:customStyle="1" w:styleId="xl144">
    <w:name w:val="xl144"/>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1f6">
    <w:name w:val="Основной текст Знак1"/>
    <w:rsid w:val="006512EB"/>
    <w:pPr>
      <w:spacing w:after="0" w:line="240" w:lineRule="auto"/>
    </w:pPr>
    <w:rPr>
      <w:rFonts w:ascii="Times New Roman" w:eastAsia="Times New Roman" w:hAnsi="Times New Roman" w:cs="Times New Roman"/>
      <w:color w:val="000000"/>
      <w:sz w:val="28"/>
      <w:szCs w:val="20"/>
      <w:lang w:eastAsia="ru-RU"/>
    </w:rPr>
  </w:style>
  <w:style w:type="paragraph" w:customStyle="1" w:styleId="xl104">
    <w:name w:val="xl104"/>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3c">
    <w:name w:val="Без интервала3"/>
    <w:rsid w:val="006512EB"/>
    <w:pPr>
      <w:spacing w:after="0" w:line="240" w:lineRule="auto"/>
    </w:pPr>
    <w:rPr>
      <w:rFonts w:ascii="Calibri" w:eastAsia="Times New Roman" w:hAnsi="Calibri" w:cs="Times New Roman"/>
      <w:color w:val="000000"/>
      <w:szCs w:val="20"/>
      <w:lang w:eastAsia="ru-RU"/>
    </w:rPr>
  </w:style>
  <w:style w:type="paragraph" w:customStyle="1" w:styleId="xl96">
    <w:name w:val="xl96"/>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1f7">
    <w:name w:val="Выделенная цитата1"/>
    <w:basedOn w:val="a1"/>
    <w:next w:val="a1"/>
    <w:rsid w:val="006512EB"/>
    <w:pPr>
      <w:spacing w:before="200" w:after="280"/>
      <w:ind w:left="936" w:right="936" w:firstLine="709"/>
      <w:jc w:val="both"/>
    </w:pPr>
    <w:rPr>
      <w:rFonts w:ascii="Times New Roman" w:eastAsia="Times New Roman" w:hAnsi="Times New Roman" w:cs="Times New Roman"/>
      <w:b/>
      <w:i/>
      <w:color w:val="4F81BD"/>
      <w:sz w:val="20"/>
      <w:szCs w:val="20"/>
      <w:lang w:eastAsia="ru-RU"/>
    </w:rPr>
  </w:style>
  <w:style w:type="paragraph" w:customStyle="1" w:styleId="xl66">
    <w:name w:val="xl66"/>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1f8">
    <w:name w:val="Основной шрифт абзаца1"/>
    <w:rsid w:val="006512EB"/>
    <w:pPr>
      <w:spacing w:after="0" w:line="240" w:lineRule="auto"/>
    </w:pPr>
    <w:rPr>
      <w:rFonts w:ascii="Times New Roman" w:eastAsia="Times New Roman" w:hAnsi="Times New Roman" w:cs="Times New Roman"/>
      <w:color w:val="000000"/>
      <w:sz w:val="20"/>
      <w:szCs w:val="20"/>
      <w:lang w:eastAsia="ru-RU"/>
    </w:rPr>
  </w:style>
  <w:style w:type="paragraph" w:customStyle="1" w:styleId="Endnote">
    <w:name w:val="Endnote"/>
    <w:basedOn w:val="a1"/>
    <w:rsid w:val="006512EB"/>
    <w:pPr>
      <w:spacing w:after="0" w:line="240" w:lineRule="auto"/>
      <w:ind w:firstLine="709"/>
      <w:jc w:val="both"/>
    </w:pPr>
    <w:rPr>
      <w:rFonts w:ascii="Times New Roman" w:eastAsia="Times New Roman" w:hAnsi="Times New Roman" w:cs="Times New Roman"/>
      <w:color w:val="000000"/>
      <w:sz w:val="28"/>
      <w:szCs w:val="20"/>
      <w:lang w:eastAsia="ru-RU"/>
    </w:rPr>
  </w:style>
  <w:style w:type="paragraph" w:customStyle="1" w:styleId="1f9">
    <w:name w:val="Нижний колонтитул Знак1"/>
    <w:rsid w:val="006512EB"/>
    <w:pPr>
      <w:spacing w:after="0" w:line="240" w:lineRule="auto"/>
    </w:pPr>
    <w:rPr>
      <w:rFonts w:ascii="Times New Roman" w:eastAsia="Times New Roman" w:hAnsi="Times New Roman" w:cs="Times New Roman"/>
      <w:color w:val="000000"/>
      <w:sz w:val="20"/>
      <w:szCs w:val="20"/>
      <w:lang w:eastAsia="ru-RU"/>
    </w:rPr>
  </w:style>
  <w:style w:type="paragraph" w:customStyle="1" w:styleId="xl117">
    <w:name w:val="xl117"/>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93">
    <w:name w:val="Абзац списка9"/>
    <w:basedOn w:val="a1"/>
    <w:rsid w:val="006512EB"/>
    <w:pPr>
      <w:ind w:left="708"/>
    </w:pPr>
    <w:rPr>
      <w:rFonts w:ascii="Calibri" w:eastAsia="Times New Roman" w:hAnsi="Calibri" w:cs="Times New Roman"/>
      <w:color w:val="000000"/>
      <w:szCs w:val="20"/>
      <w:lang w:eastAsia="ru-RU"/>
    </w:rPr>
  </w:style>
  <w:style w:type="paragraph" w:styleId="affff8">
    <w:name w:val="Body Text First Indent"/>
    <w:basedOn w:val="a1"/>
    <w:link w:val="affff9"/>
    <w:rsid w:val="006512EB"/>
    <w:pPr>
      <w:spacing w:after="0" w:line="240" w:lineRule="auto"/>
      <w:ind w:firstLine="210"/>
    </w:pPr>
    <w:rPr>
      <w:rFonts w:ascii="Arial" w:eastAsia="Times New Roman" w:hAnsi="Arial" w:cs="Times New Roman"/>
      <w:color w:val="000000"/>
      <w:sz w:val="20"/>
      <w:szCs w:val="20"/>
      <w:lang w:eastAsia="ru-RU"/>
    </w:rPr>
  </w:style>
  <w:style w:type="character" w:customStyle="1" w:styleId="affff9">
    <w:name w:val="Красная строка Знак"/>
    <w:basedOn w:val="af4"/>
    <w:link w:val="affff8"/>
    <w:rsid w:val="006512EB"/>
    <w:rPr>
      <w:rFonts w:ascii="Arial" w:eastAsia="Times New Roman" w:hAnsi="Arial" w:cs="Times New Roman"/>
      <w:color w:val="000000"/>
      <w:sz w:val="20"/>
      <w:szCs w:val="20"/>
      <w:lang w:eastAsia="ru-RU"/>
    </w:rPr>
  </w:style>
  <w:style w:type="paragraph" w:customStyle="1" w:styleId="xl71">
    <w:name w:val="xl71"/>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2f3">
    <w:name w:val="Гиперссылка2"/>
    <w:rsid w:val="006512EB"/>
    <w:pPr>
      <w:spacing w:after="0" w:line="240" w:lineRule="auto"/>
    </w:pPr>
    <w:rPr>
      <w:rFonts w:ascii="Times New Roman" w:eastAsia="Times New Roman" w:hAnsi="Times New Roman" w:cs="Times New Roman"/>
      <w:color w:val="0000FF"/>
      <w:sz w:val="20"/>
      <w:szCs w:val="20"/>
      <w:u w:val="single"/>
      <w:lang w:eastAsia="ru-RU"/>
    </w:rPr>
  </w:style>
  <w:style w:type="paragraph" w:customStyle="1" w:styleId="313">
    <w:name w:val="Основной текст 3 Знак1"/>
    <w:rsid w:val="006512EB"/>
    <w:pPr>
      <w:spacing w:after="0" w:line="240" w:lineRule="auto"/>
    </w:pPr>
    <w:rPr>
      <w:rFonts w:ascii="Times New Roman" w:eastAsia="Times New Roman" w:hAnsi="Times New Roman" w:cs="Times New Roman"/>
      <w:color w:val="000000"/>
      <w:sz w:val="16"/>
      <w:szCs w:val="20"/>
      <w:lang w:eastAsia="ru-RU"/>
    </w:rPr>
  </w:style>
  <w:style w:type="paragraph" w:customStyle="1" w:styleId="94">
    <w:name w:val="Без интервала9"/>
    <w:rsid w:val="006512EB"/>
    <w:pPr>
      <w:spacing w:after="0" w:line="240" w:lineRule="auto"/>
    </w:pPr>
    <w:rPr>
      <w:rFonts w:ascii="Calibri" w:eastAsia="Times New Roman" w:hAnsi="Calibri" w:cs="Times New Roman"/>
      <w:color w:val="000000"/>
      <w:szCs w:val="20"/>
      <w:lang w:eastAsia="ru-RU"/>
    </w:rPr>
  </w:style>
  <w:style w:type="paragraph" w:customStyle="1" w:styleId="1fa">
    <w:name w:val="Номер страницы1"/>
    <w:basedOn w:val="1f8"/>
    <w:rsid w:val="006512EB"/>
  </w:style>
  <w:style w:type="paragraph" w:customStyle="1" w:styleId="84">
    <w:name w:val="Абзац списка8"/>
    <w:basedOn w:val="a1"/>
    <w:rsid w:val="006512EB"/>
    <w:pPr>
      <w:ind w:left="708"/>
    </w:pPr>
    <w:rPr>
      <w:rFonts w:ascii="Calibri" w:eastAsia="Times New Roman" w:hAnsi="Calibri" w:cs="Times New Roman"/>
      <w:color w:val="000000"/>
      <w:szCs w:val="20"/>
      <w:lang w:eastAsia="ru-RU"/>
    </w:rPr>
  </w:style>
  <w:style w:type="paragraph" w:customStyle="1" w:styleId="1fb">
    <w:name w:val="Верхний колонтитул Знак1"/>
    <w:rsid w:val="006512EB"/>
    <w:pPr>
      <w:spacing w:after="0" w:line="240" w:lineRule="auto"/>
    </w:pPr>
    <w:rPr>
      <w:rFonts w:ascii="Times New Roman" w:eastAsia="Times New Roman" w:hAnsi="Times New Roman" w:cs="Times New Roman"/>
      <w:color w:val="000000"/>
      <w:sz w:val="20"/>
      <w:szCs w:val="20"/>
      <w:lang w:eastAsia="ru-RU"/>
    </w:rPr>
  </w:style>
  <w:style w:type="paragraph" w:customStyle="1" w:styleId="1fc">
    <w:name w:val="Сильная ссылка1"/>
    <w:rsid w:val="006512EB"/>
    <w:pPr>
      <w:spacing w:after="0" w:line="240" w:lineRule="auto"/>
    </w:pPr>
    <w:rPr>
      <w:rFonts w:ascii="Times New Roman" w:eastAsia="Times New Roman" w:hAnsi="Times New Roman" w:cs="Times New Roman"/>
      <w:b/>
      <w:smallCaps/>
      <w:color w:val="000000"/>
      <w:sz w:val="20"/>
      <w:szCs w:val="20"/>
      <w:lang w:eastAsia="ru-RU"/>
    </w:rPr>
  </w:style>
  <w:style w:type="paragraph" w:customStyle="1" w:styleId="2f4">
    <w:name w:val="Без интервала2"/>
    <w:rsid w:val="006512EB"/>
    <w:pPr>
      <w:spacing w:after="0" w:line="240" w:lineRule="auto"/>
    </w:pPr>
    <w:rPr>
      <w:rFonts w:ascii="Calibri" w:eastAsia="Times New Roman" w:hAnsi="Calibri" w:cs="Times New Roman"/>
      <w:color w:val="000000"/>
      <w:szCs w:val="20"/>
      <w:lang w:eastAsia="ru-RU"/>
    </w:rPr>
  </w:style>
  <w:style w:type="paragraph" w:customStyle="1" w:styleId="1fd">
    <w:name w:val="Текст сноски1"/>
    <w:basedOn w:val="a1"/>
    <w:next w:val="Footnote"/>
    <w:rsid w:val="006512EB"/>
    <w:pPr>
      <w:spacing w:after="0" w:line="240" w:lineRule="auto"/>
    </w:pPr>
    <w:rPr>
      <w:rFonts w:ascii="Calibri" w:eastAsia="Times New Roman" w:hAnsi="Calibri" w:cs="Times New Roman"/>
      <w:color w:val="000000"/>
      <w:sz w:val="20"/>
      <w:szCs w:val="20"/>
      <w:lang w:eastAsia="ru-RU"/>
    </w:rPr>
  </w:style>
  <w:style w:type="paragraph" w:customStyle="1" w:styleId="xl97">
    <w:name w:val="xl97"/>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09">
    <w:name w:val="xl109"/>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75">
    <w:name w:val="Абзац списка7"/>
    <w:basedOn w:val="a1"/>
    <w:rsid w:val="006512EB"/>
    <w:pPr>
      <w:ind w:left="708"/>
    </w:pPr>
    <w:rPr>
      <w:rFonts w:ascii="Calibri" w:eastAsia="Times New Roman" w:hAnsi="Calibri" w:cs="Times New Roman"/>
      <w:color w:val="000000"/>
      <w:szCs w:val="20"/>
      <w:lang w:eastAsia="ru-RU"/>
    </w:rPr>
  </w:style>
  <w:style w:type="paragraph" w:customStyle="1" w:styleId="xl119">
    <w:name w:val="xl119"/>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affffa">
    <w:name w:val="Нормальный (таблица)"/>
    <w:basedOn w:val="a1"/>
    <w:next w:val="a1"/>
    <w:rsid w:val="006512EB"/>
    <w:pPr>
      <w:widowControl w:val="0"/>
      <w:spacing w:after="0" w:line="240" w:lineRule="auto"/>
      <w:jc w:val="both"/>
    </w:pPr>
    <w:rPr>
      <w:rFonts w:ascii="Arial" w:eastAsia="Times New Roman" w:hAnsi="Arial" w:cs="Times New Roman"/>
      <w:color w:val="000000"/>
      <w:sz w:val="24"/>
      <w:szCs w:val="20"/>
      <w:lang w:eastAsia="ru-RU"/>
    </w:rPr>
  </w:style>
  <w:style w:type="paragraph" w:customStyle="1" w:styleId="3d">
    <w:name w:val="Основной шрифт абзаца3"/>
    <w:rsid w:val="006512EB"/>
    <w:pPr>
      <w:spacing w:after="0" w:line="240" w:lineRule="auto"/>
    </w:pPr>
    <w:rPr>
      <w:rFonts w:ascii="Times New Roman" w:eastAsia="Times New Roman" w:hAnsi="Times New Roman" w:cs="Times New Roman"/>
      <w:color w:val="000000"/>
      <w:sz w:val="20"/>
      <w:szCs w:val="20"/>
      <w:lang w:eastAsia="ru-RU"/>
    </w:rPr>
  </w:style>
  <w:style w:type="paragraph" w:customStyle="1" w:styleId="xl140">
    <w:name w:val="xl140"/>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23">
    <w:name w:val="xl123"/>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80">
    <w:name w:val="xl80"/>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16">
    <w:name w:val="xl116"/>
    <w:basedOn w:val="a1"/>
    <w:rsid w:val="006512EB"/>
    <w:pPr>
      <w:spacing w:beforeAutospacing="1" w:after="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156">
    <w:name w:val="xl156"/>
    <w:basedOn w:val="a1"/>
    <w:rsid w:val="006512EB"/>
    <w:pPr>
      <w:spacing w:beforeAutospacing="1" w:after="0" w:afterAutospacing="1" w:line="240" w:lineRule="auto"/>
      <w:jc w:val="center"/>
    </w:pPr>
    <w:rPr>
      <w:rFonts w:ascii="Times New Roman" w:eastAsia="Times New Roman" w:hAnsi="Times New Roman" w:cs="Times New Roman"/>
      <w:b/>
      <w:color w:val="000000"/>
      <w:sz w:val="24"/>
      <w:szCs w:val="20"/>
      <w:lang w:eastAsia="ru-RU"/>
    </w:rPr>
  </w:style>
  <w:style w:type="paragraph" w:customStyle="1" w:styleId="xl89">
    <w:name w:val="xl89"/>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130">
    <w:name w:val="xl130"/>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1fe">
    <w:name w:val="Сильное выделение1"/>
    <w:rsid w:val="006512EB"/>
    <w:pPr>
      <w:spacing w:after="0" w:line="240" w:lineRule="auto"/>
    </w:pPr>
    <w:rPr>
      <w:rFonts w:ascii="Times New Roman" w:eastAsia="Times New Roman" w:hAnsi="Times New Roman" w:cs="Times New Roman"/>
      <w:b/>
      <w:i/>
      <w:color w:val="000000"/>
      <w:sz w:val="20"/>
      <w:szCs w:val="20"/>
      <w:lang w:eastAsia="ru-RU"/>
    </w:rPr>
  </w:style>
  <w:style w:type="paragraph" w:customStyle="1" w:styleId="xl150">
    <w:name w:val="xl150"/>
    <w:basedOn w:val="a1"/>
    <w:rsid w:val="006512EB"/>
    <w:pPr>
      <w:spacing w:beforeAutospacing="1" w:after="0" w:afterAutospacing="1" w:line="240" w:lineRule="auto"/>
      <w:jc w:val="center"/>
    </w:pPr>
    <w:rPr>
      <w:rFonts w:ascii="Times New Roman" w:eastAsia="Times New Roman" w:hAnsi="Times New Roman" w:cs="Times New Roman"/>
      <w:color w:val="FF0000"/>
      <w:sz w:val="24"/>
      <w:szCs w:val="20"/>
      <w:lang w:eastAsia="ru-RU"/>
    </w:rPr>
  </w:style>
  <w:style w:type="paragraph" w:customStyle="1" w:styleId="xl153">
    <w:name w:val="xl153"/>
    <w:basedOn w:val="a1"/>
    <w:rsid w:val="006512EB"/>
    <w:pPr>
      <w:spacing w:beforeAutospacing="1" w:after="0" w:afterAutospacing="1" w:line="240" w:lineRule="auto"/>
      <w:jc w:val="center"/>
    </w:pPr>
    <w:rPr>
      <w:rFonts w:ascii="Times New Roman" w:eastAsia="Times New Roman" w:hAnsi="Times New Roman" w:cs="Times New Roman"/>
      <w:b/>
      <w:color w:val="000000"/>
      <w:sz w:val="24"/>
      <w:szCs w:val="20"/>
      <w:lang w:eastAsia="ru-RU"/>
    </w:rPr>
  </w:style>
  <w:style w:type="paragraph" w:customStyle="1" w:styleId="xl102">
    <w:name w:val="xl102"/>
    <w:basedOn w:val="a1"/>
    <w:rsid w:val="006512EB"/>
    <w:pPr>
      <w:spacing w:beforeAutospacing="1" w:after="0" w:afterAutospacing="1" w:line="240" w:lineRule="auto"/>
    </w:pPr>
    <w:rPr>
      <w:rFonts w:ascii="Times New Roman" w:eastAsia="Times New Roman" w:hAnsi="Times New Roman" w:cs="Times New Roman"/>
      <w:b/>
      <w:color w:val="000000"/>
      <w:sz w:val="24"/>
      <w:szCs w:val="20"/>
      <w:lang w:eastAsia="ru-RU"/>
    </w:rPr>
  </w:style>
  <w:style w:type="paragraph" w:customStyle="1" w:styleId="xl72">
    <w:name w:val="xl72"/>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137">
    <w:name w:val="xl137"/>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20">
    <w:name w:val="xl120"/>
    <w:basedOn w:val="a1"/>
    <w:rsid w:val="006512EB"/>
    <w:pPr>
      <w:spacing w:beforeAutospacing="1" w:after="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xl78">
    <w:name w:val="xl78"/>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1ff">
    <w:name w:val="Знак1"/>
    <w:basedOn w:val="a1"/>
    <w:rsid w:val="006512EB"/>
    <w:pPr>
      <w:spacing w:beforeAutospacing="1" w:after="0" w:afterAutospacing="1" w:line="240" w:lineRule="auto"/>
    </w:pPr>
    <w:rPr>
      <w:rFonts w:ascii="Tahoma" w:eastAsia="Times New Roman" w:hAnsi="Tahoma" w:cs="Times New Roman"/>
      <w:color w:val="000000"/>
      <w:sz w:val="20"/>
      <w:szCs w:val="20"/>
      <w:lang w:eastAsia="ru-RU"/>
    </w:rPr>
  </w:style>
  <w:style w:type="paragraph" w:customStyle="1" w:styleId="xl132">
    <w:name w:val="xl132"/>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47">
    <w:name w:val="xl147"/>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21">
    <w:name w:val="xl121"/>
    <w:basedOn w:val="a1"/>
    <w:rsid w:val="006512EB"/>
    <w:pPr>
      <w:spacing w:beforeAutospacing="1" w:after="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213">
    <w:name w:val="Основной текст с отступом 2 Знак1"/>
    <w:basedOn w:val="1f8"/>
    <w:rsid w:val="006512EB"/>
  </w:style>
  <w:style w:type="paragraph" w:customStyle="1" w:styleId="xl142">
    <w:name w:val="xl142"/>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character" w:customStyle="1" w:styleId="3b">
    <w:name w:val="Оглавление 3 Знак"/>
    <w:link w:val="3a"/>
    <w:uiPriority w:val="39"/>
    <w:rsid w:val="006512EB"/>
    <w:rPr>
      <w:rFonts w:ascii="Times New Roman" w:eastAsia="Times New Roman" w:hAnsi="Times New Roman" w:cs="Times New Roman"/>
      <w:sz w:val="24"/>
      <w:szCs w:val="24"/>
      <w:lang w:eastAsia="ru-RU"/>
    </w:rPr>
  </w:style>
  <w:style w:type="paragraph" w:customStyle="1" w:styleId="1ff0">
    <w:name w:val="Без интервала1"/>
    <w:rsid w:val="006512EB"/>
    <w:pPr>
      <w:spacing w:after="0" w:line="240" w:lineRule="auto"/>
    </w:pPr>
    <w:rPr>
      <w:rFonts w:ascii="Calibri" w:eastAsia="Times New Roman" w:hAnsi="Calibri" w:cs="Times New Roman"/>
      <w:color w:val="000000"/>
      <w:szCs w:val="20"/>
      <w:lang w:eastAsia="ru-RU"/>
    </w:rPr>
  </w:style>
  <w:style w:type="paragraph" w:customStyle="1" w:styleId="2f5">
    <w:name w:val="Основной шрифт абзаца2"/>
    <w:rsid w:val="006512EB"/>
    <w:pPr>
      <w:spacing w:after="0" w:line="240" w:lineRule="auto"/>
    </w:pPr>
    <w:rPr>
      <w:rFonts w:ascii="Times New Roman" w:eastAsia="Times New Roman" w:hAnsi="Times New Roman" w:cs="Times New Roman"/>
      <w:color w:val="000000"/>
      <w:sz w:val="20"/>
      <w:szCs w:val="20"/>
      <w:lang w:eastAsia="ru-RU"/>
    </w:rPr>
  </w:style>
  <w:style w:type="paragraph" w:customStyle="1" w:styleId="1ff1">
    <w:name w:val="Знак примечания1"/>
    <w:rsid w:val="006512EB"/>
    <w:pPr>
      <w:spacing w:after="0" w:line="240" w:lineRule="auto"/>
    </w:pPr>
    <w:rPr>
      <w:rFonts w:ascii="Times New Roman" w:eastAsia="Times New Roman" w:hAnsi="Times New Roman" w:cs="Times New Roman"/>
      <w:color w:val="000000"/>
      <w:sz w:val="16"/>
      <w:szCs w:val="20"/>
      <w:lang w:eastAsia="ru-RU"/>
    </w:rPr>
  </w:style>
  <w:style w:type="paragraph" w:customStyle="1" w:styleId="xl70">
    <w:name w:val="xl70"/>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1ff2">
    <w:name w:val="Слабая ссылка1"/>
    <w:rsid w:val="006512EB"/>
    <w:pPr>
      <w:spacing w:after="0" w:line="240" w:lineRule="auto"/>
    </w:pPr>
    <w:rPr>
      <w:rFonts w:ascii="Times New Roman" w:eastAsia="Times New Roman" w:hAnsi="Times New Roman" w:cs="Times New Roman"/>
      <w:smallCaps/>
      <w:color w:val="000000"/>
      <w:sz w:val="20"/>
      <w:szCs w:val="20"/>
      <w:lang w:eastAsia="ru-RU"/>
    </w:rPr>
  </w:style>
  <w:style w:type="paragraph" w:customStyle="1" w:styleId="55">
    <w:name w:val="Без интервала5"/>
    <w:rsid w:val="006512EB"/>
    <w:pPr>
      <w:spacing w:after="0" w:line="240" w:lineRule="auto"/>
    </w:pPr>
    <w:rPr>
      <w:rFonts w:ascii="Calibri" w:eastAsia="Times New Roman" w:hAnsi="Calibri" w:cs="Times New Roman"/>
      <w:color w:val="000000"/>
      <w:szCs w:val="20"/>
      <w:lang w:eastAsia="ru-RU"/>
    </w:rPr>
  </w:style>
  <w:style w:type="paragraph" w:customStyle="1" w:styleId="xl107">
    <w:name w:val="xl107"/>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43">
    <w:name w:val="xl143"/>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46">
    <w:name w:val="xl146"/>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58">
    <w:name w:val="xl158"/>
    <w:basedOn w:val="a1"/>
    <w:rsid w:val="006512EB"/>
    <w:pPr>
      <w:spacing w:beforeAutospacing="1" w:after="0" w:afterAutospacing="1" w:line="240" w:lineRule="auto"/>
      <w:jc w:val="center"/>
    </w:pPr>
    <w:rPr>
      <w:rFonts w:ascii="Times New Roman" w:eastAsia="Times New Roman" w:hAnsi="Times New Roman" w:cs="Times New Roman"/>
      <w:b/>
      <w:color w:val="000000"/>
      <w:sz w:val="24"/>
      <w:szCs w:val="20"/>
      <w:lang w:eastAsia="ru-RU"/>
    </w:rPr>
  </w:style>
  <w:style w:type="paragraph" w:customStyle="1" w:styleId="xl138">
    <w:name w:val="xl138"/>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1ff3">
    <w:name w:val="Схема документа Знак1"/>
    <w:rsid w:val="006512EB"/>
    <w:pPr>
      <w:spacing w:after="0" w:line="240" w:lineRule="auto"/>
    </w:pPr>
    <w:rPr>
      <w:rFonts w:ascii="Tahoma" w:eastAsia="Times New Roman" w:hAnsi="Tahoma" w:cs="Times New Roman"/>
      <w:color w:val="000000"/>
      <w:sz w:val="16"/>
      <w:szCs w:val="20"/>
      <w:lang w:eastAsia="ru-RU"/>
    </w:rPr>
  </w:style>
  <w:style w:type="paragraph" w:customStyle="1" w:styleId="xl91">
    <w:name w:val="xl91"/>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106">
    <w:name w:val="xl106"/>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39">
    <w:name w:val="xl139"/>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affffb">
    <w:name w:val="Таб_текст"/>
    <w:basedOn w:val="affe"/>
    <w:rsid w:val="006512EB"/>
    <w:rPr>
      <w:rFonts w:ascii="Times New Roman" w:eastAsia="Times New Roman" w:hAnsi="Times New Roman"/>
      <w:color w:val="000000"/>
      <w:sz w:val="24"/>
      <w:szCs w:val="20"/>
      <w:lang w:eastAsia="ru-RU"/>
    </w:rPr>
  </w:style>
  <w:style w:type="paragraph" w:customStyle="1" w:styleId="1ff4">
    <w:name w:val="Текст Знак1"/>
    <w:rsid w:val="006512EB"/>
    <w:pPr>
      <w:spacing w:after="0" w:line="240" w:lineRule="auto"/>
    </w:pPr>
    <w:rPr>
      <w:rFonts w:ascii="Consolas" w:eastAsia="Times New Roman" w:hAnsi="Consolas" w:cs="Times New Roman"/>
      <w:color w:val="000000"/>
      <w:sz w:val="21"/>
      <w:szCs w:val="20"/>
      <w:lang w:eastAsia="ru-RU"/>
    </w:rPr>
  </w:style>
  <w:style w:type="paragraph" w:customStyle="1" w:styleId="56">
    <w:name w:val="Абзац списка5"/>
    <w:basedOn w:val="a1"/>
    <w:rsid w:val="006512EB"/>
    <w:pPr>
      <w:ind w:left="708"/>
    </w:pPr>
    <w:rPr>
      <w:rFonts w:ascii="Calibri" w:eastAsia="Times New Roman" w:hAnsi="Calibri" w:cs="Times New Roman"/>
      <w:color w:val="000000"/>
      <w:szCs w:val="20"/>
      <w:lang w:eastAsia="ru-RU"/>
    </w:rPr>
  </w:style>
  <w:style w:type="paragraph" w:customStyle="1" w:styleId="1ff5">
    <w:name w:val="Текст сноски Знак1"/>
    <w:basedOn w:val="1f8"/>
    <w:rsid w:val="006512EB"/>
  </w:style>
  <w:style w:type="paragraph" w:customStyle="1" w:styleId="xl100">
    <w:name w:val="xl100"/>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affffc">
    <w:name w:val="Таб_заг"/>
    <w:basedOn w:val="affe"/>
    <w:rsid w:val="006512EB"/>
    <w:pPr>
      <w:jc w:val="center"/>
    </w:pPr>
    <w:rPr>
      <w:rFonts w:ascii="Times New Roman" w:eastAsia="Times New Roman" w:hAnsi="Times New Roman"/>
      <w:color w:val="000000"/>
      <w:sz w:val="24"/>
      <w:szCs w:val="20"/>
      <w:lang w:eastAsia="ru-RU"/>
    </w:rPr>
  </w:style>
  <w:style w:type="paragraph" w:customStyle="1" w:styleId="xl161">
    <w:name w:val="xl161"/>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1ff6">
    <w:name w:val="Текст концевой сноски Знак1"/>
    <w:basedOn w:val="1f8"/>
    <w:rsid w:val="006512EB"/>
  </w:style>
  <w:style w:type="paragraph" w:customStyle="1" w:styleId="xl87">
    <w:name w:val="xl87"/>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1ff7">
    <w:name w:val="Замещающий текст1"/>
    <w:rsid w:val="006512EB"/>
    <w:pPr>
      <w:spacing w:after="0" w:line="240" w:lineRule="auto"/>
    </w:pPr>
    <w:rPr>
      <w:rFonts w:ascii="Times New Roman" w:eastAsia="Times New Roman" w:hAnsi="Times New Roman" w:cs="Times New Roman"/>
      <w:color w:val="808080"/>
      <w:sz w:val="20"/>
      <w:szCs w:val="20"/>
      <w:lang w:eastAsia="ru-RU"/>
    </w:rPr>
  </w:style>
  <w:style w:type="paragraph" w:customStyle="1" w:styleId="280">
    <w:name w:val="Основной текст (2) + 8"/>
    <w:rsid w:val="006512EB"/>
    <w:pPr>
      <w:spacing w:after="0" w:line="240" w:lineRule="auto"/>
    </w:pPr>
    <w:rPr>
      <w:rFonts w:ascii="Times New Roman" w:eastAsia="Times New Roman" w:hAnsi="Times New Roman" w:cs="Times New Roman"/>
      <w:color w:val="000000"/>
      <w:sz w:val="17"/>
      <w:szCs w:val="20"/>
      <w:highlight w:val="white"/>
      <w:lang w:eastAsia="ru-RU"/>
    </w:rPr>
  </w:style>
  <w:style w:type="paragraph" w:customStyle="1" w:styleId="xl99">
    <w:name w:val="xl99"/>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79">
    <w:name w:val="xl79"/>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25">
    <w:name w:val="xl125"/>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31">
    <w:name w:val="Гиперссылка3"/>
    <w:link w:val="af"/>
    <w:rsid w:val="006512EB"/>
    <w:pPr>
      <w:spacing w:after="0" w:line="240" w:lineRule="auto"/>
    </w:pPr>
    <w:rPr>
      <w:color w:val="0000FF"/>
      <w:u w:val="single"/>
    </w:rPr>
  </w:style>
  <w:style w:type="paragraph" w:customStyle="1" w:styleId="Footnote">
    <w:name w:val="Footnote"/>
    <w:basedOn w:val="a1"/>
    <w:rsid w:val="006512EB"/>
    <w:pPr>
      <w:widowControl w:val="0"/>
      <w:spacing w:after="0" w:line="240" w:lineRule="auto"/>
    </w:pPr>
    <w:rPr>
      <w:rFonts w:ascii="Arial" w:eastAsia="Times New Roman" w:hAnsi="Arial" w:cs="Times New Roman"/>
      <w:color w:val="000000"/>
      <w:sz w:val="20"/>
      <w:szCs w:val="20"/>
      <w:lang w:eastAsia="ru-RU"/>
    </w:rPr>
  </w:style>
  <w:style w:type="paragraph" w:customStyle="1" w:styleId="xl69">
    <w:name w:val="xl69"/>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85">
    <w:name w:val="xl85"/>
    <w:basedOn w:val="a1"/>
    <w:rsid w:val="006512EB"/>
    <w:pPr>
      <w:spacing w:beforeAutospacing="1" w:after="0" w:afterAutospacing="1" w:line="240" w:lineRule="auto"/>
    </w:pPr>
    <w:rPr>
      <w:rFonts w:ascii="Times New Roman" w:eastAsia="Times New Roman" w:hAnsi="Times New Roman" w:cs="Times New Roman"/>
      <w:b/>
      <w:color w:val="000000"/>
      <w:sz w:val="24"/>
      <w:szCs w:val="20"/>
      <w:lang w:eastAsia="ru-RU"/>
    </w:rPr>
  </w:style>
  <w:style w:type="character" w:customStyle="1" w:styleId="1f0">
    <w:name w:val="Оглавление 1 Знак"/>
    <w:link w:val="1f"/>
    <w:uiPriority w:val="39"/>
    <w:rsid w:val="006512EB"/>
    <w:rPr>
      <w:rFonts w:ascii="Times New Roman" w:eastAsia="Times New Roman" w:hAnsi="Times New Roman" w:cs="Times New Roman"/>
      <w:sz w:val="24"/>
      <w:szCs w:val="24"/>
      <w:lang w:eastAsia="ru-RU"/>
    </w:rPr>
  </w:style>
  <w:style w:type="paragraph" w:customStyle="1" w:styleId="xl101">
    <w:name w:val="xl101"/>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159">
    <w:name w:val="xl159"/>
    <w:basedOn w:val="a1"/>
    <w:rsid w:val="006512EB"/>
    <w:pPr>
      <w:spacing w:beforeAutospacing="1" w:after="0" w:afterAutospacing="1" w:line="240" w:lineRule="auto"/>
    </w:pPr>
    <w:rPr>
      <w:rFonts w:ascii="Times New Roman" w:eastAsia="Times New Roman" w:hAnsi="Times New Roman" w:cs="Times New Roman"/>
      <w:b/>
      <w:color w:val="000000"/>
      <w:sz w:val="24"/>
      <w:szCs w:val="20"/>
      <w:lang w:eastAsia="ru-RU"/>
    </w:rPr>
  </w:style>
  <w:style w:type="paragraph" w:customStyle="1" w:styleId="footnotedescription">
    <w:name w:val="footnote description"/>
    <w:next w:val="a1"/>
    <w:rsid w:val="006512EB"/>
    <w:pPr>
      <w:spacing w:after="28" w:line="252" w:lineRule="auto"/>
    </w:pPr>
    <w:rPr>
      <w:rFonts w:ascii="Times New Roman" w:eastAsia="Times New Roman" w:hAnsi="Times New Roman" w:cs="Times New Roman"/>
      <w:color w:val="000000"/>
      <w:sz w:val="20"/>
      <w:szCs w:val="20"/>
      <w:lang w:eastAsia="ru-RU"/>
    </w:rPr>
  </w:style>
  <w:style w:type="paragraph" w:customStyle="1" w:styleId="HeaderandFooter">
    <w:name w:val="Header and Footer"/>
    <w:rsid w:val="006512EB"/>
    <w:pPr>
      <w:spacing w:after="0" w:line="240" w:lineRule="auto"/>
      <w:jc w:val="both"/>
    </w:pPr>
    <w:rPr>
      <w:rFonts w:ascii="XO Thames" w:eastAsia="Times New Roman" w:hAnsi="XO Thames" w:cs="Times New Roman"/>
      <w:color w:val="000000"/>
      <w:sz w:val="20"/>
      <w:szCs w:val="20"/>
      <w:lang w:eastAsia="ru-RU"/>
    </w:rPr>
  </w:style>
  <w:style w:type="paragraph" w:customStyle="1" w:styleId="xl83">
    <w:name w:val="xl83"/>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1ff8">
    <w:name w:val="Название книги1"/>
    <w:rsid w:val="006512EB"/>
    <w:pPr>
      <w:spacing w:after="0" w:line="240" w:lineRule="auto"/>
    </w:pPr>
    <w:rPr>
      <w:rFonts w:ascii="Times New Roman" w:eastAsia="Times New Roman" w:hAnsi="Times New Roman" w:cs="Times New Roman"/>
      <w:i/>
      <w:smallCaps/>
      <w:color w:val="000000"/>
      <w:spacing w:val="5"/>
      <w:sz w:val="20"/>
      <w:szCs w:val="20"/>
      <w:lang w:eastAsia="ru-RU"/>
    </w:rPr>
  </w:style>
  <w:style w:type="paragraph" w:customStyle="1" w:styleId="xl118">
    <w:name w:val="xl118"/>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31">
    <w:name w:val="xl131"/>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27">
    <w:name w:val="xl127"/>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45">
    <w:name w:val="Абзац списка4"/>
    <w:basedOn w:val="a1"/>
    <w:rsid w:val="006512EB"/>
    <w:pPr>
      <w:ind w:left="708"/>
    </w:pPr>
    <w:rPr>
      <w:rFonts w:ascii="Calibri" w:eastAsia="Times New Roman" w:hAnsi="Calibri" w:cs="Times New Roman"/>
      <w:color w:val="000000"/>
      <w:szCs w:val="20"/>
      <w:lang w:eastAsia="ru-RU"/>
    </w:rPr>
  </w:style>
  <w:style w:type="paragraph" w:customStyle="1" w:styleId="xl92">
    <w:name w:val="xl92"/>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76">
    <w:name w:val="xl76"/>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34">
    <w:name w:val="xl134"/>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98">
    <w:name w:val="xl98"/>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77">
    <w:name w:val="xl77"/>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48">
    <w:name w:val="xl148"/>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68">
    <w:name w:val="xl68"/>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character" w:customStyle="1" w:styleId="92">
    <w:name w:val="Оглавление 9 Знак"/>
    <w:link w:val="91"/>
    <w:uiPriority w:val="39"/>
    <w:rsid w:val="006512EB"/>
    <w:rPr>
      <w:rFonts w:ascii="Times New Roman" w:eastAsia="Times New Roman" w:hAnsi="Times New Roman" w:cs="Times New Roman"/>
      <w:sz w:val="24"/>
      <w:szCs w:val="24"/>
      <w:lang w:eastAsia="ru-RU"/>
    </w:rPr>
  </w:style>
  <w:style w:type="paragraph" w:customStyle="1" w:styleId="xl149">
    <w:name w:val="xl149"/>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65">
    <w:name w:val="xl65"/>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94">
    <w:name w:val="xl94"/>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81">
    <w:name w:val="xl81"/>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13">
    <w:name w:val="xl113"/>
    <w:basedOn w:val="a1"/>
    <w:rsid w:val="006512EB"/>
    <w:pPr>
      <w:spacing w:beforeAutospacing="1" w:after="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65">
    <w:name w:val="Абзац списка6"/>
    <w:basedOn w:val="a1"/>
    <w:rsid w:val="006512EB"/>
    <w:pPr>
      <w:ind w:left="708"/>
    </w:pPr>
    <w:rPr>
      <w:rFonts w:ascii="Calibri" w:eastAsia="Times New Roman" w:hAnsi="Calibri" w:cs="Times New Roman"/>
      <w:color w:val="000000"/>
      <w:szCs w:val="20"/>
      <w:lang w:eastAsia="ru-RU"/>
    </w:rPr>
  </w:style>
  <w:style w:type="paragraph" w:customStyle="1" w:styleId="xl111">
    <w:name w:val="xl111"/>
    <w:basedOn w:val="a1"/>
    <w:rsid w:val="006512EB"/>
    <w:pPr>
      <w:spacing w:beforeAutospacing="1" w:after="0" w:afterAutospacing="1" w:line="240" w:lineRule="auto"/>
    </w:pPr>
    <w:rPr>
      <w:rFonts w:ascii="Times New Roman" w:eastAsia="Times New Roman" w:hAnsi="Times New Roman" w:cs="Times New Roman"/>
      <w:color w:val="000000"/>
      <w:sz w:val="16"/>
      <w:szCs w:val="20"/>
      <w:lang w:eastAsia="ru-RU"/>
    </w:rPr>
  </w:style>
  <w:style w:type="paragraph" w:customStyle="1" w:styleId="xl108">
    <w:name w:val="xl108"/>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86">
    <w:name w:val="xl86"/>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1ff9">
    <w:name w:val="Красная строка Знак1"/>
    <w:rsid w:val="006512EB"/>
    <w:pPr>
      <w:spacing w:after="0" w:line="240" w:lineRule="auto"/>
    </w:pPr>
    <w:rPr>
      <w:rFonts w:ascii="Times New Roman" w:eastAsia="Times New Roman" w:hAnsi="Times New Roman" w:cs="Times New Roman"/>
      <w:color w:val="000000"/>
      <w:sz w:val="28"/>
      <w:szCs w:val="20"/>
      <w:lang w:eastAsia="ru-RU"/>
    </w:rPr>
  </w:style>
  <w:style w:type="paragraph" w:customStyle="1" w:styleId="xl88">
    <w:name w:val="xl88"/>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22">
    <w:name w:val="xl122"/>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75">
    <w:name w:val="xl75"/>
    <w:basedOn w:val="a1"/>
    <w:rsid w:val="006512EB"/>
    <w:pPr>
      <w:spacing w:beforeAutospacing="1" w:after="0" w:afterAutospacing="1" w:line="240" w:lineRule="auto"/>
    </w:pPr>
    <w:rPr>
      <w:rFonts w:ascii="Times New Roman" w:eastAsia="Times New Roman" w:hAnsi="Times New Roman" w:cs="Times New Roman"/>
      <w:color w:val="000000"/>
      <w:sz w:val="24"/>
      <w:szCs w:val="20"/>
      <w:lang w:eastAsia="ru-RU"/>
    </w:rPr>
  </w:style>
  <w:style w:type="paragraph" w:customStyle="1" w:styleId="xl84">
    <w:name w:val="xl84"/>
    <w:basedOn w:val="a1"/>
    <w:rsid w:val="006512EB"/>
    <w:pPr>
      <w:spacing w:beforeAutospacing="1" w:after="0" w:afterAutospacing="1" w:line="240" w:lineRule="auto"/>
    </w:pPr>
    <w:rPr>
      <w:rFonts w:ascii="Times New Roman" w:eastAsia="Times New Roman" w:hAnsi="Times New Roman" w:cs="Times New Roman"/>
      <w:b/>
      <w:color w:val="000000"/>
      <w:sz w:val="24"/>
      <w:szCs w:val="20"/>
      <w:lang w:eastAsia="ru-RU"/>
    </w:rPr>
  </w:style>
  <w:style w:type="paragraph" w:customStyle="1" w:styleId="1ffa">
    <w:name w:val="Просмотренная гиперссылка1"/>
    <w:rsid w:val="006512EB"/>
    <w:pPr>
      <w:spacing w:after="0" w:line="240" w:lineRule="auto"/>
    </w:pPr>
    <w:rPr>
      <w:rFonts w:ascii="Times New Roman" w:eastAsia="Times New Roman" w:hAnsi="Times New Roman" w:cs="Times New Roman"/>
      <w:color w:val="800080"/>
      <w:sz w:val="20"/>
      <w:szCs w:val="20"/>
      <w:u w:val="single"/>
      <w:lang w:eastAsia="ru-RU"/>
    </w:rPr>
  </w:style>
  <w:style w:type="paragraph" w:customStyle="1" w:styleId="46">
    <w:name w:val="Без интервала4"/>
    <w:rsid w:val="006512EB"/>
    <w:pPr>
      <w:spacing w:after="0" w:line="240" w:lineRule="auto"/>
    </w:pPr>
    <w:rPr>
      <w:rFonts w:ascii="Calibri" w:eastAsia="Times New Roman" w:hAnsi="Calibri" w:cs="Times New Roman"/>
      <w:color w:val="000000"/>
      <w:szCs w:val="20"/>
      <w:lang w:eastAsia="ru-RU"/>
    </w:rPr>
  </w:style>
  <w:style w:type="paragraph" w:customStyle="1" w:styleId="xl93">
    <w:name w:val="xl93"/>
    <w:basedOn w:val="a1"/>
    <w:rsid w:val="006512EB"/>
    <w:pPr>
      <w:spacing w:beforeAutospacing="1" w:after="0" w:afterAutospacing="1" w:line="240" w:lineRule="auto"/>
      <w:jc w:val="center"/>
    </w:pPr>
    <w:rPr>
      <w:rFonts w:ascii="Times New Roman" w:eastAsia="Times New Roman" w:hAnsi="Times New Roman" w:cs="Times New Roman"/>
      <w:b/>
      <w:color w:val="000000"/>
      <w:sz w:val="24"/>
      <w:szCs w:val="20"/>
      <w:lang w:eastAsia="ru-RU"/>
    </w:rPr>
  </w:style>
  <w:style w:type="character" w:customStyle="1" w:styleId="83">
    <w:name w:val="Оглавление 8 Знак"/>
    <w:link w:val="82"/>
    <w:uiPriority w:val="39"/>
    <w:rsid w:val="006512EB"/>
    <w:rPr>
      <w:rFonts w:ascii="Times New Roman" w:eastAsia="Times New Roman" w:hAnsi="Times New Roman" w:cs="Times New Roman"/>
      <w:sz w:val="24"/>
      <w:szCs w:val="24"/>
      <w:lang w:eastAsia="ru-RU"/>
    </w:rPr>
  </w:style>
  <w:style w:type="paragraph" w:customStyle="1" w:styleId="xl128">
    <w:name w:val="xl128"/>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26">
    <w:name w:val="xl126"/>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1ffb">
    <w:name w:val="Текст выноски Знак1"/>
    <w:rsid w:val="006512EB"/>
    <w:pPr>
      <w:spacing w:after="0" w:line="240" w:lineRule="auto"/>
    </w:pPr>
    <w:rPr>
      <w:rFonts w:ascii="Segoe UI" w:eastAsia="Times New Roman" w:hAnsi="Segoe UI" w:cs="Times New Roman"/>
      <w:color w:val="000000"/>
      <w:sz w:val="18"/>
      <w:szCs w:val="20"/>
      <w:lang w:eastAsia="ru-RU"/>
    </w:rPr>
  </w:style>
  <w:style w:type="paragraph" w:customStyle="1" w:styleId="1ffc">
    <w:name w:val="Строгий1"/>
    <w:rsid w:val="006512EB"/>
    <w:pPr>
      <w:spacing w:after="0" w:line="240" w:lineRule="auto"/>
    </w:pPr>
    <w:rPr>
      <w:rFonts w:ascii="Times New Roman" w:eastAsia="Times New Roman" w:hAnsi="Times New Roman" w:cs="Times New Roman"/>
      <w:b/>
      <w:color w:val="000000"/>
      <w:sz w:val="20"/>
      <w:szCs w:val="20"/>
      <w:lang w:eastAsia="ru-RU"/>
    </w:rPr>
  </w:style>
  <w:style w:type="paragraph" w:customStyle="1" w:styleId="a30">
    <w:name w:val="a3"/>
    <w:basedOn w:val="a1"/>
    <w:rsid w:val="006512EB"/>
    <w:pPr>
      <w:spacing w:before="64" w:after="64" w:line="240" w:lineRule="auto"/>
    </w:pPr>
    <w:rPr>
      <w:rFonts w:ascii="Arial" w:eastAsia="Times New Roman" w:hAnsi="Arial" w:cs="Times New Roman"/>
      <w:color w:val="000000"/>
      <w:sz w:val="20"/>
      <w:szCs w:val="20"/>
      <w:lang w:eastAsia="ru-RU"/>
    </w:rPr>
  </w:style>
  <w:style w:type="paragraph" w:customStyle="1" w:styleId="xl105">
    <w:name w:val="xl105"/>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54">
    <w:name w:val="xl154"/>
    <w:basedOn w:val="a1"/>
    <w:rsid w:val="006512EB"/>
    <w:pPr>
      <w:spacing w:beforeAutospacing="1" w:after="0" w:afterAutospacing="1" w:line="240" w:lineRule="auto"/>
      <w:jc w:val="center"/>
    </w:pPr>
    <w:rPr>
      <w:rFonts w:ascii="Times New Roman" w:eastAsia="Times New Roman" w:hAnsi="Times New Roman" w:cs="Times New Roman"/>
      <w:b/>
      <w:color w:val="000000"/>
      <w:sz w:val="24"/>
      <w:szCs w:val="20"/>
      <w:lang w:eastAsia="ru-RU"/>
    </w:rPr>
  </w:style>
  <w:style w:type="character" w:customStyle="1" w:styleId="54">
    <w:name w:val="Оглавление 5 Знак"/>
    <w:link w:val="53"/>
    <w:uiPriority w:val="39"/>
    <w:rsid w:val="006512EB"/>
    <w:rPr>
      <w:rFonts w:ascii="Times New Roman" w:eastAsia="Times New Roman" w:hAnsi="Times New Roman" w:cs="Times New Roman"/>
      <w:sz w:val="24"/>
      <w:szCs w:val="24"/>
      <w:lang w:eastAsia="ru-RU"/>
    </w:rPr>
  </w:style>
  <w:style w:type="paragraph" w:customStyle="1" w:styleId="1ffd">
    <w:name w:val="Тема примечания Знак1"/>
    <w:rsid w:val="006512EB"/>
    <w:pPr>
      <w:spacing w:after="0" w:line="240" w:lineRule="auto"/>
    </w:pPr>
    <w:rPr>
      <w:rFonts w:ascii="Times New Roman" w:eastAsia="Times New Roman" w:hAnsi="Times New Roman" w:cs="Times New Roman"/>
      <w:b/>
      <w:color w:val="000000"/>
      <w:sz w:val="20"/>
      <w:szCs w:val="20"/>
      <w:lang w:eastAsia="ru-RU"/>
    </w:rPr>
  </w:style>
  <w:style w:type="paragraph" w:customStyle="1" w:styleId="xl129">
    <w:name w:val="xl129"/>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95">
    <w:name w:val="xl95"/>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footnotemark">
    <w:name w:val="footnote mark"/>
    <w:rsid w:val="006512EB"/>
    <w:pPr>
      <w:spacing w:after="0" w:line="240" w:lineRule="auto"/>
    </w:pPr>
    <w:rPr>
      <w:rFonts w:ascii="Times New Roman" w:eastAsia="Times New Roman" w:hAnsi="Times New Roman" w:cs="Times New Roman"/>
      <w:color w:val="000000"/>
      <w:sz w:val="20"/>
      <w:szCs w:val="20"/>
      <w:vertAlign w:val="superscript"/>
      <w:lang w:eastAsia="ru-RU"/>
    </w:rPr>
  </w:style>
  <w:style w:type="paragraph" w:customStyle="1" w:styleId="xl135">
    <w:name w:val="xl135"/>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xl115">
    <w:name w:val="xl115"/>
    <w:basedOn w:val="a1"/>
    <w:rsid w:val="006512EB"/>
    <w:pPr>
      <w:spacing w:beforeAutospacing="1" w:after="0" w:afterAutospacing="1" w:line="240" w:lineRule="auto"/>
      <w:jc w:val="center"/>
    </w:pPr>
    <w:rPr>
      <w:rFonts w:ascii="Times New Roman" w:eastAsia="Times New Roman" w:hAnsi="Times New Roman" w:cs="Times New Roman"/>
      <w:color w:val="000000"/>
      <w:sz w:val="20"/>
      <w:szCs w:val="20"/>
      <w:lang w:eastAsia="ru-RU"/>
    </w:rPr>
  </w:style>
  <w:style w:type="paragraph" w:customStyle="1" w:styleId="314">
    <w:name w:val="Заголовок 3 Знак1"/>
    <w:rsid w:val="006512EB"/>
    <w:pPr>
      <w:spacing w:after="0" w:line="240" w:lineRule="auto"/>
    </w:pPr>
    <w:rPr>
      <w:rFonts w:ascii="Cambria" w:eastAsia="Times New Roman" w:hAnsi="Cambria" w:cs="Times New Roman"/>
      <w:b/>
      <w:color w:val="4F81BD"/>
      <w:sz w:val="20"/>
      <w:szCs w:val="20"/>
      <w:lang w:eastAsia="ru-RU"/>
    </w:rPr>
  </w:style>
  <w:style w:type="paragraph" w:customStyle="1" w:styleId="85">
    <w:name w:val="Без интервала8"/>
    <w:rsid w:val="006512EB"/>
    <w:pPr>
      <w:spacing w:after="0" w:line="240" w:lineRule="auto"/>
    </w:pPr>
    <w:rPr>
      <w:rFonts w:ascii="Calibri" w:eastAsia="Times New Roman" w:hAnsi="Calibri" w:cs="Times New Roman"/>
      <w:color w:val="000000"/>
      <w:szCs w:val="20"/>
      <w:lang w:eastAsia="ru-RU"/>
    </w:rPr>
  </w:style>
  <w:style w:type="paragraph" w:customStyle="1" w:styleId="xl151">
    <w:name w:val="xl151"/>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57">
    <w:name w:val="xl157"/>
    <w:basedOn w:val="a1"/>
    <w:rsid w:val="006512EB"/>
    <w:pPr>
      <w:spacing w:beforeAutospacing="1" w:after="0" w:afterAutospacing="1" w:line="240" w:lineRule="auto"/>
      <w:jc w:val="center"/>
    </w:pPr>
    <w:rPr>
      <w:rFonts w:ascii="Times New Roman" w:eastAsia="Times New Roman" w:hAnsi="Times New Roman" w:cs="Times New Roman"/>
      <w:b/>
      <w:color w:val="000000"/>
      <w:sz w:val="24"/>
      <w:szCs w:val="20"/>
      <w:lang w:eastAsia="ru-RU"/>
    </w:rPr>
  </w:style>
  <w:style w:type="paragraph" w:customStyle="1" w:styleId="214">
    <w:name w:val="Цитата 21"/>
    <w:basedOn w:val="a1"/>
    <w:next w:val="a1"/>
    <w:rsid w:val="006512EB"/>
    <w:pPr>
      <w:ind w:firstLine="709"/>
      <w:jc w:val="both"/>
    </w:pPr>
    <w:rPr>
      <w:rFonts w:ascii="Times New Roman" w:eastAsia="Times New Roman" w:hAnsi="Times New Roman" w:cs="Times New Roman"/>
      <w:i/>
      <w:color w:val="000000"/>
      <w:sz w:val="20"/>
      <w:szCs w:val="20"/>
      <w:lang w:eastAsia="ru-RU"/>
    </w:rPr>
  </w:style>
  <w:style w:type="paragraph" w:customStyle="1" w:styleId="xl160">
    <w:name w:val="xl160"/>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152">
    <w:name w:val="xl152"/>
    <w:basedOn w:val="a1"/>
    <w:rsid w:val="006512EB"/>
    <w:pPr>
      <w:spacing w:beforeAutospacing="1" w:after="0" w:afterAutospacing="1" w:line="240" w:lineRule="auto"/>
      <w:jc w:val="center"/>
    </w:pPr>
    <w:rPr>
      <w:rFonts w:ascii="Times New Roman" w:eastAsia="Times New Roman" w:hAnsi="Times New Roman" w:cs="Times New Roman"/>
      <w:b/>
      <w:color w:val="000000"/>
      <w:sz w:val="24"/>
      <w:szCs w:val="20"/>
      <w:lang w:eastAsia="ru-RU"/>
    </w:rPr>
  </w:style>
  <w:style w:type="paragraph" w:customStyle="1" w:styleId="1ffe">
    <w:name w:val="Слабое выделение1"/>
    <w:rsid w:val="006512EB"/>
    <w:pPr>
      <w:spacing w:after="0" w:line="240" w:lineRule="auto"/>
    </w:pPr>
    <w:rPr>
      <w:rFonts w:ascii="Times New Roman" w:eastAsia="Times New Roman" w:hAnsi="Times New Roman" w:cs="Times New Roman"/>
      <w:i/>
      <w:color w:val="000000"/>
      <w:sz w:val="20"/>
      <w:szCs w:val="20"/>
      <w:lang w:eastAsia="ru-RU"/>
    </w:rPr>
  </w:style>
  <w:style w:type="paragraph" w:customStyle="1" w:styleId="xl133">
    <w:name w:val="xl133"/>
    <w:basedOn w:val="a1"/>
    <w:rsid w:val="006512EB"/>
    <w:pPr>
      <w:spacing w:beforeAutospacing="1" w:after="0" w:afterAutospacing="1" w:line="240" w:lineRule="auto"/>
      <w:jc w:val="center"/>
    </w:pPr>
    <w:rPr>
      <w:rFonts w:ascii="Times New Roman" w:eastAsia="Times New Roman" w:hAnsi="Times New Roman" w:cs="Times New Roman"/>
      <w:color w:val="000000"/>
      <w:sz w:val="16"/>
      <w:szCs w:val="20"/>
      <w:lang w:eastAsia="ru-RU"/>
    </w:rPr>
  </w:style>
  <w:style w:type="paragraph" w:customStyle="1" w:styleId="1fff">
    <w:name w:val="Знак сноски1"/>
    <w:rsid w:val="006512EB"/>
    <w:pPr>
      <w:spacing w:after="0" w:line="240" w:lineRule="auto"/>
    </w:pPr>
    <w:rPr>
      <w:rFonts w:ascii="Times New Roman" w:eastAsia="Times New Roman" w:hAnsi="Times New Roman" w:cs="Times New Roman"/>
      <w:color w:val="000000"/>
      <w:sz w:val="20"/>
      <w:szCs w:val="20"/>
      <w:vertAlign w:val="superscript"/>
      <w:lang w:eastAsia="ru-RU"/>
    </w:rPr>
  </w:style>
  <w:style w:type="paragraph" w:customStyle="1" w:styleId="215">
    <w:name w:val="Основной текст 2 Знак1"/>
    <w:basedOn w:val="1f8"/>
    <w:rsid w:val="006512EB"/>
  </w:style>
  <w:style w:type="paragraph" w:customStyle="1" w:styleId="810">
    <w:name w:val="Заголовок 81"/>
    <w:basedOn w:val="a1"/>
    <w:next w:val="a1"/>
    <w:rsid w:val="006512EB"/>
    <w:pPr>
      <w:spacing w:after="0" w:line="240" w:lineRule="auto"/>
      <w:ind w:firstLine="709"/>
      <w:jc w:val="both"/>
      <w:outlineLvl w:val="7"/>
    </w:pPr>
    <w:rPr>
      <w:rFonts w:ascii="Times New Roman" w:eastAsia="Times New Roman" w:hAnsi="Times New Roman" w:cs="Times New Roman"/>
      <w:b/>
      <w:color w:val="7F7F7F"/>
      <w:sz w:val="20"/>
      <w:szCs w:val="20"/>
      <w:lang w:eastAsia="ru-RU"/>
    </w:rPr>
  </w:style>
  <w:style w:type="paragraph" w:customStyle="1" w:styleId="xl73">
    <w:name w:val="xl73"/>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paragraph" w:customStyle="1" w:styleId="xl82">
    <w:name w:val="xl82"/>
    <w:basedOn w:val="a1"/>
    <w:rsid w:val="006512EB"/>
    <w:pPr>
      <w:spacing w:beforeAutospacing="1" w:after="0" w:afterAutospacing="1" w:line="240" w:lineRule="auto"/>
      <w:jc w:val="center"/>
    </w:pPr>
    <w:rPr>
      <w:rFonts w:ascii="Times New Roman" w:eastAsia="Times New Roman" w:hAnsi="Times New Roman" w:cs="Times New Roman"/>
      <w:color w:val="000000"/>
      <w:sz w:val="24"/>
      <w:szCs w:val="20"/>
      <w:lang w:eastAsia="ru-RU"/>
    </w:rPr>
  </w:style>
  <w:style w:type="table" w:customStyle="1" w:styleId="TableGrid2">
    <w:name w:val="TableGrid2"/>
    <w:rsid w:val="006512EB"/>
    <w:pPr>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TableNormal1">
    <w:name w:val="Table Normal1"/>
    <w:rsid w:val="006512E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TableNormal3">
    <w:name w:val="Table Normal3"/>
    <w:rsid w:val="006512E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TableNormal2">
    <w:name w:val="Table Normal2"/>
    <w:rsid w:val="006512EB"/>
    <w:pPr>
      <w:widowControl w:val="0"/>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3e">
    <w:name w:val="Сетка таблицы3"/>
    <w:basedOn w:val="a3"/>
    <w:rsid w:val="006512E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3"/>
    <w:rsid w:val="006512EB"/>
    <w:pPr>
      <w:spacing w:after="0" w:line="240" w:lineRule="auto"/>
    </w:pPr>
    <w:rPr>
      <w:rFonts w:ascii="Calibri" w:eastAsia="Times New Roman" w:hAnsi="Calibri"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Grid1"/>
    <w:rsid w:val="006512EB"/>
    <w:pPr>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table" w:customStyle="1" w:styleId="TableGrid">
    <w:name w:val="TableGrid"/>
    <w:rsid w:val="006512EB"/>
    <w:pPr>
      <w:spacing w:after="0" w:line="240" w:lineRule="auto"/>
    </w:pPr>
    <w:rPr>
      <w:rFonts w:ascii="Calibri" w:eastAsia="Times New Roman" w:hAnsi="Calibri" w:cs="Times New Roman"/>
      <w:color w:val="000000"/>
      <w:szCs w:val="20"/>
      <w:lang w:eastAsia="ru-RU"/>
    </w:rPr>
    <w:tblPr>
      <w:tblCellMar>
        <w:top w:w="0" w:type="dxa"/>
        <w:left w:w="0" w:type="dxa"/>
        <w:bottom w:w="0" w:type="dxa"/>
        <w:right w:w="0" w:type="dxa"/>
      </w:tblCellMar>
    </w:tblPr>
  </w:style>
  <w:style w:type="paragraph" w:customStyle="1" w:styleId="47">
    <w:name w:val="Основной шрифт абзаца4"/>
    <w:rsid w:val="006512EB"/>
    <w:pPr>
      <w:spacing w:after="0" w:line="240" w:lineRule="auto"/>
    </w:pPr>
    <w:rPr>
      <w:rFonts w:ascii="Times New Roman" w:eastAsia="Times New Roman" w:hAnsi="Times New Roman" w:cs="Times New Roman"/>
      <w:color w:val="000000"/>
      <w:sz w:val="20"/>
      <w:szCs w:val="20"/>
      <w:lang w:eastAsia="ru-RU"/>
    </w:rPr>
  </w:style>
  <w:style w:type="paragraph" w:customStyle="1" w:styleId="48">
    <w:name w:val="Гиперссылка4"/>
    <w:rsid w:val="006512EB"/>
    <w:pPr>
      <w:spacing w:after="0" w:line="240" w:lineRule="auto"/>
    </w:pPr>
    <w:rPr>
      <w:rFonts w:ascii="Times New Roman" w:eastAsia="Times New Roman" w:hAnsi="Times New Roman" w:cs="Times New Roman"/>
      <w:color w:val="0000FF"/>
      <w:sz w:val="20"/>
      <w:szCs w:val="20"/>
      <w:u w:val="single"/>
      <w:lang w:eastAsia="ru-RU"/>
    </w:rPr>
  </w:style>
  <w:style w:type="paragraph" w:customStyle="1" w:styleId="57">
    <w:name w:val="Гиперссылка5"/>
    <w:rsid w:val="006512EB"/>
    <w:pPr>
      <w:spacing w:after="0" w:line="240" w:lineRule="auto"/>
    </w:pPr>
    <w:rPr>
      <w:rFonts w:ascii="Times New Roman" w:eastAsia="Times New Roman" w:hAnsi="Times New Roman" w:cs="Times New Roman"/>
      <w:color w:val="0000FF"/>
      <w:sz w:val="20"/>
      <w:szCs w:val="20"/>
      <w:u w:val="single"/>
      <w:lang w:eastAsia="ru-RU"/>
    </w:rPr>
  </w:style>
  <w:style w:type="paragraph" w:customStyle="1" w:styleId="66">
    <w:name w:val="Гиперссылка6"/>
    <w:rsid w:val="006512EB"/>
    <w:pPr>
      <w:spacing w:after="0" w:line="240" w:lineRule="auto"/>
    </w:pPr>
    <w:rPr>
      <w:rFonts w:ascii="Times New Roman" w:eastAsia="Times New Roman" w:hAnsi="Times New Roman" w:cs="Times New Roman"/>
      <w:color w:val="0000FF"/>
      <w:sz w:val="20"/>
      <w:szCs w:val="20"/>
      <w:u w:val="single"/>
      <w:lang w:eastAsia="ru-RU"/>
    </w:rPr>
  </w:style>
  <w:style w:type="table" w:customStyle="1" w:styleId="49">
    <w:name w:val="Сетка таблицы4"/>
    <w:basedOn w:val="a3"/>
    <w:next w:val="aff"/>
    <w:uiPriority w:val="59"/>
    <w:rsid w:val="006512EB"/>
    <w:pPr>
      <w:spacing w:after="0" w:line="240" w:lineRule="auto"/>
    </w:pPr>
    <w:rPr>
      <w:rFonts w:ascii="Times New Roman" w:eastAsia="DejaVu Sans" w:hAnsi="Times New Roman" w:cs="DejaVu Sans"/>
      <w:sz w:val="20"/>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a2"/>
    <w:uiPriority w:val="99"/>
    <w:semiHidden/>
    <w:unhideWhenUsed/>
    <w:rsid w:val="006512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6058">
      <w:bodyDiv w:val="1"/>
      <w:marLeft w:val="0"/>
      <w:marRight w:val="0"/>
      <w:marTop w:val="0"/>
      <w:marBottom w:val="0"/>
      <w:divBdr>
        <w:top w:val="none" w:sz="0" w:space="0" w:color="auto"/>
        <w:left w:val="none" w:sz="0" w:space="0" w:color="auto"/>
        <w:bottom w:val="none" w:sz="0" w:space="0" w:color="auto"/>
        <w:right w:val="none" w:sz="0" w:space="0" w:color="auto"/>
      </w:divBdr>
    </w:div>
    <w:div w:id="262806712">
      <w:bodyDiv w:val="1"/>
      <w:marLeft w:val="0"/>
      <w:marRight w:val="0"/>
      <w:marTop w:val="0"/>
      <w:marBottom w:val="0"/>
      <w:divBdr>
        <w:top w:val="none" w:sz="0" w:space="0" w:color="auto"/>
        <w:left w:val="none" w:sz="0" w:space="0" w:color="auto"/>
        <w:bottom w:val="none" w:sz="0" w:space="0" w:color="auto"/>
        <w:right w:val="none" w:sz="0" w:space="0" w:color="auto"/>
      </w:divBdr>
    </w:div>
    <w:div w:id="521748348">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747264148">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municipal.garant.ru/document/redirect/74404210/0" TargetMode="Externa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43512-69BC-4B37-BD76-51AD949FB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61</Pages>
  <Words>11580</Words>
  <Characters>66006</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5</cp:revision>
  <cp:lastPrinted>2022-07-11T07:15:00Z</cp:lastPrinted>
  <dcterms:created xsi:type="dcterms:W3CDTF">2025-12-29T07:40:00Z</dcterms:created>
  <dcterms:modified xsi:type="dcterms:W3CDTF">2025-12-29T09:44:00Z</dcterms:modified>
</cp:coreProperties>
</file>